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63C" w14:textId="77777777" w:rsidR="00EC5858" w:rsidRPr="00625CEA" w:rsidRDefault="00EC5858" w:rsidP="00482349">
      <w:pPr>
        <w:spacing w:line="240" w:lineRule="auto"/>
        <w:ind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Załącznik</w:t>
      </w:r>
    </w:p>
    <w:p w14:paraId="77615290" w14:textId="536AC31F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do uchwały Nr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A623D">
        <w:rPr>
          <w:rFonts w:ascii="Arial" w:eastAsia="Times New Roman" w:hAnsi="Arial" w:cs="Arial"/>
          <w:sz w:val="16"/>
          <w:szCs w:val="16"/>
          <w:lang w:eastAsia="pl-PL"/>
        </w:rPr>
        <w:t>435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6A623D">
        <w:rPr>
          <w:rFonts w:ascii="Arial" w:eastAsia="Times New Roman" w:hAnsi="Arial" w:cs="Arial"/>
          <w:sz w:val="16"/>
          <w:szCs w:val="16"/>
          <w:lang w:eastAsia="pl-PL"/>
        </w:rPr>
        <w:t>152</w:t>
      </w:r>
      <w:r w:rsidR="004910ED" w:rsidRPr="00625CE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073177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326092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14:paraId="6BA94530" w14:textId="77777777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Zarządu Powiatu Goleniow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>skiego</w:t>
      </w:r>
    </w:p>
    <w:p w14:paraId="57D02B69" w14:textId="2682AD15"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D54ECE"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A5117">
        <w:rPr>
          <w:rFonts w:ascii="Arial" w:eastAsia="Times New Roman" w:hAnsi="Arial" w:cs="Arial"/>
          <w:sz w:val="16"/>
          <w:szCs w:val="16"/>
          <w:lang w:eastAsia="pl-PL"/>
        </w:rPr>
        <w:t>06</w:t>
      </w:r>
      <w:r w:rsidR="00E26B13">
        <w:rPr>
          <w:rFonts w:ascii="Arial" w:eastAsia="Times New Roman" w:hAnsi="Arial" w:cs="Arial"/>
          <w:sz w:val="16"/>
          <w:szCs w:val="16"/>
          <w:lang w:eastAsia="pl-PL"/>
        </w:rPr>
        <w:t xml:space="preserve"> października 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073177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FA5117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14:paraId="7BE45117" w14:textId="77777777" w:rsidR="00EA1981" w:rsidRDefault="00EA1981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A84553" w14:textId="572674E7" w:rsidR="00436A91" w:rsidRDefault="00436A91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5FB8AD" w14:textId="77777777" w:rsidR="008D1FB3" w:rsidRDefault="008D1FB3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81E476A" w14:textId="774950A8" w:rsidR="00034F37" w:rsidRPr="00E31306" w:rsidRDefault="00034F37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306">
        <w:rPr>
          <w:rFonts w:ascii="Arial" w:eastAsia="Times New Roman" w:hAnsi="Arial" w:cs="Arial"/>
          <w:b/>
          <w:bCs/>
          <w:lang w:eastAsia="pl-PL"/>
        </w:rPr>
        <w:t>Zarząd Powiatu Goleniowskiego</w:t>
      </w:r>
    </w:p>
    <w:p w14:paraId="06F9E40B" w14:textId="683CC13A" w:rsidR="00A10FC9" w:rsidRDefault="00034F37" w:rsidP="00A10FC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1306">
        <w:rPr>
          <w:rFonts w:ascii="Arial" w:eastAsia="Times New Roman" w:hAnsi="Arial" w:cs="Arial"/>
          <w:b/>
          <w:bCs/>
          <w:lang w:eastAsia="pl-PL"/>
        </w:rPr>
        <w:t>o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>gł</w:t>
      </w:r>
      <w:r w:rsidRPr="00E31306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>sz</w:t>
      </w:r>
      <w:r w:rsidRPr="00E31306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 xml:space="preserve"> otwart</w:t>
      </w:r>
      <w:r w:rsidRPr="00E31306">
        <w:rPr>
          <w:rFonts w:ascii="Arial" w:eastAsia="Times New Roman" w:hAnsi="Arial" w:cs="Arial"/>
          <w:b/>
          <w:bCs/>
          <w:lang w:eastAsia="pl-PL"/>
        </w:rPr>
        <w:t>y</w:t>
      </w:r>
      <w:r w:rsidR="00EC5858" w:rsidRPr="00E31306">
        <w:rPr>
          <w:rFonts w:ascii="Arial" w:eastAsia="Times New Roman" w:hAnsi="Arial" w:cs="Arial"/>
          <w:b/>
          <w:bCs/>
          <w:lang w:eastAsia="pl-PL"/>
        </w:rPr>
        <w:t xml:space="preserve"> konkursu ofert na realizację </w:t>
      </w:r>
      <w:r w:rsidRPr="00E31306">
        <w:rPr>
          <w:rFonts w:ascii="Arial" w:eastAsia="Times New Roman" w:hAnsi="Arial" w:cs="Arial"/>
          <w:b/>
          <w:bCs/>
          <w:lang w:eastAsia="pl-PL"/>
        </w:rPr>
        <w:t>zadania publicznego w</w:t>
      </w:r>
      <w:r w:rsidR="00921E7A" w:rsidRPr="00E31306">
        <w:rPr>
          <w:rFonts w:ascii="Arial" w:eastAsia="Times New Roman" w:hAnsi="Arial" w:cs="Arial"/>
          <w:b/>
          <w:bCs/>
          <w:lang w:eastAsia="pl-PL"/>
        </w:rPr>
        <w:t xml:space="preserve"> zakres</w:t>
      </w:r>
      <w:r w:rsidRPr="00E31306">
        <w:rPr>
          <w:rFonts w:ascii="Arial" w:eastAsia="Times New Roman" w:hAnsi="Arial" w:cs="Arial"/>
          <w:b/>
          <w:bCs/>
          <w:lang w:eastAsia="pl-PL"/>
        </w:rPr>
        <w:t>ie</w:t>
      </w:r>
      <w:r w:rsidR="00921E7A" w:rsidRPr="00E3130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10FC9" w:rsidRPr="00A10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powierzenia </w:t>
      </w:r>
      <w:bookmarkStart w:id="0" w:name="_Hlk83889825"/>
      <w:r w:rsidR="00A10FC9" w:rsidRPr="00A10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prowadzenia punktów nieodpłatnej pomocy prawnej, nieodpłatnego poradnictwa obywatelskiego oraz edukacji prawnej na terenie powiatu goleniowskiego w 2022 r.</w:t>
      </w:r>
    </w:p>
    <w:p w14:paraId="7DCDBBFD" w14:textId="77777777" w:rsidR="008D1FB3" w:rsidRPr="00A10FC9" w:rsidRDefault="008D1FB3" w:rsidP="00A10FC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bookmarkEnd w:id="0"/>
    <w:p w14:paraId="1F32367B" w14:textId="0D5567CD" w:rsidR="00EC5858" w:rsidRDefault="00EC5858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Na podstawie art. 11</w:t>
      </w:r>
      <w:r w:rsidR="00D42DC6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7052">
        <w:rPr>
          <w:rFonts w:ascii="Arial" w:eastAsia="Times New Roman" w:hAnsi="Arial" w:cs="Arial"/>
          <w:sz w:val="20"/>
          <w:szCs w:val="20"/>
          <w:lang w:eastAsia="pl-PL"/>
        </w:rPr>
        <w:t>ust. 2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24 kwietnia 2003 roku o działalności pożytku publicznego i wolontariacie Zarząd Powiatu Goleniow</w:t>
      </w:r>
      <w:r w:rsidR="00FC35B8">
        <w:rPr>
          <w:rFonts w:ascii="Arial" w:eastAsia="Times New Roman" w:hAnsi="Arial" w:cs="Arial"/>
          <w:sz w:val="20"/>
          <w:szCs w:val="20"/>
          <w:lang w:eastAsia="pl-PL"/>
        </w:rPr>
        <w:t>skiego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, zwany dalej </w:t>
      </w:r>
      <w:r w:rsidR="00EE5152" w:rsidRPr="00482349">
        <w:rPr>
          <w:rFonts w:ascii="Arial" w:eastAsia="Times New Roman" w:hAnsi="Arial" w:cs="Arial"/>
          <w:b/>
          <w:sz w:val="20"/>
          <w:szCs w:val="20"/>
          <w:lang w:eastAsia="pl-PL"/>
        </w:rPr>
        <w:t>Organizatorem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ogłasza konkurs ofert na realizację </w:t>
      </w:r>
      <w:r w:rsidR="0052237A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przez organizacje pozarządowe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>w roku 20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F0CE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zadania publicznego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będącego zadaniem zleconym z zakresu administracji rządowej realizowanym przez Powiat Goleniowski wraz z udzieleniem dotacji na jego finansowanie. </w:t>
      </w:r>
    </w:p>
    <w:p w14:paraId="207BE7F6" w14:textId="77777777" w:rsidR="008D1FB3" w:rsidRPr="00482349" w:rsidRDefault="008D1FB3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60C913" w14:textId="7A58A7CC" w:rsidR="00034F37" w:rsidRPr="00EA1981" w:rsidRDefault="00A10FC9" w:rsidP="00BD05F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Zakres </w:t>
      </w:r>
      <w:r w:rsidR="00034F37" w:rsidRPr="00EA1981">
        <w:rPr>
          <w:rFonts w:ascii="Arial" w:eastAsia="Times New Roman" w:hAnsi="Arial" w:cs="Arial"/>
          <w:b/>
          <w:bCs/>
          <w:lang w:eastAsia="pl-PL"/>
        </w:rPr>
        <w:t>zadania:</w:t>
      </w:r>
    </w:p>
    <w:p w14:paraId="700EC72D" w14:textId="2EDF1DE8" w:rsidR="00034F37" w:rsidRDefault="00907AFE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Świadczenie 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nieodpłatnej pomocy prawnej, nieodpłatnego poradnictwa obywatelskiego</w:t>
      </w:r>
      <w:r>
        <w:rPr>
          <w:rFonts w:ascii="Arial" w:eastAsia="Times New Roman" w:hAnsi="Arial" w:cs="Arial"/>
          <w:sz w:val="20"/>
          <w:szCs w:val="20"/>
          <w:lang w:eastAsia="pl-PL"/>
        </w:rPr>
        <w:t>, nieodpłatnej mediacji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oraz edukacji prawnej na terenie powiatu goleniowskiego w 202</w:t>
      </w:r>
      <w:r w:rsidR="004F0CE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następujących </w:t>
      </w:r>
      <w:r w:rsidR="003B3779">
        <w:rPr>
          <w:rFonts w:ascii="Arial" w:eastAsia="Times New Roman" w:hAnsi="Arial" w:cs="Arial"/>
          <w:sz w:val="20"/>
          <w:szCs w:val="20"/>
          <w:lang w:eastAsia="pl-PL"/>
        </w:rPr>
        <w:t>punktach i lokalizacjach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08B1E5B" w14:textId="77777777" w:rsidR="008D1FB3" w:rsidRDefault="008D1FB3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FBEB0F" w14:textId="77777777" w:rsidR="006826E4" w:rsidRPr="00EA1981" w:rsidRDefault="003B3779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A1981">
        <w:rPr>
          <w:rFonts w:ascii="Arial" w:eastAsia="Times New Roman" w:hAnsi="Arial" w:cs="Arial"/>
          <w:b/>
          <w:bCs/>
          <w:lang w:eastAsia="pl-PL"/>
        </w:rPr>
        <w:t xml:space="preserve">PUNKT 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NEODPŁATN</w:t>
      </w:r>
      <w:r w:rsidRPr="00EA1981">
        <w:rPr>
          <w:rFonts w:ascii="Arial" w:eastAsia="Times New Roman" w:hAnsi="Arial" w:cs="Arial"/>
          <w:b/>
          <w:bCs/>
          <w:lang w:eastAsia="pl-PL"/>
        </w:rPr>
        <w:t>EJ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POMOC</w:t>
      </w:r>
      <w:r w:rsidRPr="00EA1981">
        <w:rPr>
          <w:rFonts w:ascii="Arial" w:eastAsia="Times New Roman" w:hAnsi="Arial" w:cs="Arial"/>
          <w:b/>
          <w:bCs/>
          <w:lang w:eastAsia="pl-PL"/>
        </w:rPr>
        <w:t>Y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PRAWN</w:t>
      </w:r>
      <w:r w:rsidRPr="00EA1981">
        <w:rPr>
          <w:rFonts w:ascii="Arial" w:eastAsia="Times New Roman" w:hAnsi="Arial" w:cs="Arial"/>
          <w:b/>
          <w:bCs/>
          <w:lang w:eastAsia="pl-PL"/>
        </w:rPr>
        <w:t>EJ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A1981">
        <w:rPr>
          <w:rFonts w:ascii="Arial" w:eastAsia="Times New Roman" w:hAnsi="Arial" w:cs="Arial"/>
          <w:b/>
          <w:bCs/>
          <w:lang w:eastAsia="pl-PL"/>
        </w:rPr>
        <w:t xml:space="preserve">nr 1 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>(NPP)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:</w:t>
      </w:r>
    </w:p>
    <w:p w14:paraId="38754C88" w14:textId="77777777"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2720834"/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14:paraId="0705CC16" w14:textId="77777777"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14:paraId="047327D6" w14:textId="34185111" w:rsidR="006826E4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p w14:paraId="23EAC202" w14:textId="77777777" w:rsidR="008D1FB3" w:rsidRPr="00482349" w:rsidRDefault="008D1FB3" w:rsidP="008D1FB3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50CBE6ED" w14:textId="4FD24696" w:rsidR="006826E4" w:rsidRDefault="003B3779" w:rsidP="006826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A1981">
        <w:rPr>
          <w:rFonts w:ascii="Arial" w:eastAsia="Times New Roman" w:hAnsi="Arial" w:cs="Arial"/>
          <w:b/>
          <w:bCs/>
          <w:lang w:eastAsia="pl-PL"/>
        </w:rPr>
        <w:t xml:space="preserve">PUNKT 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NIEODPŁATNE</w:t>
      </w:r>
      <w:r w:rsidRPr="00EA1981">
        <w:rPr>
          <w:rFonts w:ascii="Arial" w:eastAsia="Times New Roman" w:hAnsi="Arial" w:cs="Arial"/>
          <w:b/>
          <w:bCs/>
          <w:lang w:eastAsia="pl-PL"/>
        </w:rPr>
        <w:t>GO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PORADNICTW</w:t>
      </w:r>
      <w:r w:rsidRPr="00EA1981">
        <w:rPr>
          <w:rFonts w:ascii="Arial" w:eastAsia="Times New Roman" w:hAnsi="Arial" w:cs="Arial"/>
          <w:b/>
          <w:bCs/>
          <w:lang w:eastAsia="pl-PL"/>
        </w:rPr>
        <w:t>A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 xml:space="preserve"> OBYWATELSKIE</w:t>
      </w:r>
      <w:r w:rsidRPr="00EA1981">
        <w:rPr>
          <w:rFonts w:ascii="Arial" w:eastAsia="Times New Roman" w:hAnsi="Arial" w:cs="Arial"/>
          <w:b/>
          <w:bCs/>
          <w:lang w:eastAsia="pl-PL"/>
        </w:rPr>
        <w:t>GO</w:t>
      </w:r>
      <w:r w:rsidR="00482349" w:rsidRPr="00EA1981">
        <w:rPr>
          <w:rFonts w:ascii="Arial" w:eastAsia="Times New Roman" w:hAnsi="Arial" w:cs="Arial"/>
          <w:b/>
          <w:bCs/>
          <w:lang w:eastAsia="pl-PL"/>
        </w:rPr>
        <w:t xml:space="preserve"> (NPO)</w:t>
      </w:r>
      <w:r w:rsidR="006826E4" w:rsidRPr="00EA1981">
        <w:rPr>
          <w:rFonts w:ascii="Arial" w:eastAsia="Times New Roman" w:hAnsi="Arial" w:cs="Arial"/>
          <w:b/>
          <w:bCs/>
          <w:lang w:eastAsia="pl-PL"/>
        </w:rPr>
        <w:t>:</w:t>
      </w:r>
    </w:p>
    <w:p w14:paraId="50EAD31D" w14:textId="77777777" w:rsidR="008D1FB3" w:rsidRPr="00EA1981" w:rsidRDefault="008D1FB3" w:rsidP="006826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66F60D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14:paraId="3DFA3667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14:paraId="4305D38D" w14:textId="77777777"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p w14:paraId="5191A2A9" w14:textId="77777777" w:rsidR="006826E4" w:rsidRPr="00482349" w:rsidRDefault="006826E4" w:rsidP="00482349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5B1A1073" w14:textId="77777777" w:rsidR="00EC5858" w:rsidRPr="00482349" w:rsidRDefault="00EC5858" w:rsidP="0048234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22722747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 zada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objęt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konkursem</w:t>
      </w:r>
      <w:bookmarkEnd w:id="2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1F5EA91" w14:textId="77777777"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46789" w14:textId="77777777" w:rsidR="00034F37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Zadanie będzie polegało na prowadzeniu:</w:t>
      </w:r>
    </w:p>
    <w:p w14:paraId="4F74C8B6" w14:textId="77777777" w:rsidR="00482349" w:rsidRP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4D511" w14:textId="6C1D066B"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nieodpłatnej pomocy prawnej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(zwanego dalej NPP) 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i mediacji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wraz z realizacją zadań z 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>edukacji prawnej</w:t>
      </w:r>
      <w:r w:rsidR="00907AF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1AEDD0B" w14:textId="56CED36D"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 nieodpłatnego poradnictwa obywatelskiego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CEB">
        <w:rPr>
          <w:rFonts w:ascii="Arial" w:eastAsia="Times New Roman" w:hAnsi="Arial" w:cs="Arial"/>
          <w:sz w:val="20"/>
          <w:szCs w:val="20"/>
          <w:lang w:eastAsia="pl-PL"/>
        </w:rPr>
        <w:t xml:space="preserve">lub nieodpłatnej pomocy prawnej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>(zwanego dalej NPO)</w:t>
      </w:r>
      <w:r w:rsidR="00EA1981">
        <w:rPr>
          <w:rFonts w:ascii="Arial" w:eastAsia="Times New Roman" w:hAnsi="Arial" w:cs="Arial"/>
          <w:sz w:val="20"/>
          <w:szCs w:val="20"/>
          <w:lang w:eastAsia="pl-PL"/>
        </w:rPr>
        <w:t xml:space="preserve"> i mediacji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wraz z realizacją zadań z zakresu edukacji prawnej</w:t>
      </w:r>
      <w:r w:rsidR="00907A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62D01A" w14:textId="77777777"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3" w:name="_Hlk527552526"/>
    </w:p>
    <w:p w14:paraId="25D65EDF" w14:textId="77777777" w:rsidR="0024671A" w:rsidRPr="00436A91" w:rsidRDefault="00BD05F3" w:rsidP="0048234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Oferent jest zobowiązany do złożenia na każdy wybrany punkt </w:t>
      </w:r>
      <w:r w:rsidR="003B3779"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(wariant) </w:t>
      </w:r>
      <w:r w:rsidRPr="00436A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NPP lub NOP odrębnej oferty. </w:t>
      </w:r>
    </w:p>
    <w:p w14:paraId="2C025A5E" w14:textId="77777777"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6988D8" w14:textId="77777777" w:rsidR="008D1FB3" w:rsidRDefault="008D1FB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35D91C" w14:textId="77777777" w:rsidR="008D1FB3" w:rsidRDefault="008D1FB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519B51" w14:textId="6548EC54"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Oferenci mogą składać oferty na jeden z dwóch poniższych wariantów</w:t>
      </w:r>
      <w:r w:rsidR="00F370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na oba (osobne oferty)</w:t>
      </w: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2C06417" w14:textId="676C0980" w:rsidR="00BD05F3" w:rsidRPr="00EA1981" w:rsidRDefault="00BD05F3" w:rsidP="00C30A8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22130842"/>
      <w:bookmarkEnd w:id="3"/>
      <w:r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Wariant I NPP</w:t>
      </w:r>
      <w:r w:rsidR="003B3779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bookmarkStart w:id="5" w:name="_Hlk83802954"/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 Nieodpłatnych Porad Prawnych </w:t>
      </w:r>
      <w:r w:rsidR="003B3779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1</w:t>
      </w:r>
    </w:p>
    <w:bookmarkEnd w:id="4"/>
    <w:bookmarkEnd w:id="5"/>
    <w:tbl>
      <w:tblPr>
        <w:tblpPr w:leftFromText="141" w:rightFromText="141" w:vertAnchor="text" w:horzAnchor="margin" w:tblpY="6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07"/>
        <w:gridCol w:w="1559"/>
        <w:gridCol w:w="1417"/>
        <w:gridCol w:w="1276"/>
        <w:gridCol w:w="1418"/>
        <w:gridCol w:w="1417"/>
      </w:tblGrid>
      <w:tr w:rsidR="00482349" w:rsidRPr="00625CEA" w14:paraId="0A12AEEA" w14:textId="77777777" w:rsidTr="00482349">
        <w:tc>
          <w:tcPr>
            <w:tcW w:w="615" w:type="dxa"/>
            <w:vMerge w:val="restart"/>
            <w:shd w:val="clear" w:color="auto" w:fill="auto"/>
          </w:tcPr>
          <w:p w14:paraId="09CCB55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D550B5F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12A1E34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99C5C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144739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482349" w:rsidRPr="00625CEA" w14:paraId="7994C77F" w14:textId="77777777" w:rsidTr="00482349">
        <w:tc>
          <w:tcPr>
            <w:tcW w:w="615" w:type="dxa"/>
            <w:vMerge/>
            <w:shd w:val="clear" w:color="auto" w:fill="auto"/>
          </w:tcPr>
          <w:p w14:paraId="09CCF8B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176D3BD3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49CD6DB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1FEB7B28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6" w:type="dxa"/>
            <w:shd w:val="clear" w:color="auto" w:fill="auto"/>
          </w:tcPr>
          <w:p w14:paraId="27E08114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418" w:type="dxa"/>
            <w:shd w:val="clear" w:color="auto" w:fill="auto"/>
          </w:tcPr>
          <w:p w14:paraId="6AC4A40B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</w:tcPr>
          <w:p w14:paraId="14D63AA7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482349" w:rsidRPr="006826E4" w14:paraId="5F485CCD" w14:textId="77777777" w:rsidTr="00482349">
        <w:tc>
          <w:tcPr>
            <w:tcW w:w="615" w:type="dxa"/>
            <w:shd w:val="clear" w:color="auto" w:fill="auto"/>
          </w:tcPr>
          <w:p w14:paraId="5BB6412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ED81B3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14:paraId="2795B3C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14:paraId="351DB32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6FAAC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14:paraId="09F8521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71169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417" w:type="dxa"/>
            <w:shd w:val="clear" w:color="auto" w:fill="auto"/>
          </w:tcPr>
          <w:p w14:paraId="0B7D66F8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E3FB1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08.00-12.00</w:t>
            </w:r>
          </w:p>
        </w:tc>
        <w:tc>
          <w:tcPr>
            <w:tcW w:w="1276" w:type="dxa"/>
            <w:shd w:val="clear" w:color="auto" w:fill="auto"/>
          </w:tcPr>
          <w:p w14:paraId="192416F1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890EBE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AB5BF6E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7D8446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14:paraId="0D87E945" w14:textId="77777777" w:rsidTr="00482349">
        <w:trPr>
          <w:trHeight w:val="618"/>
        </w:trPr>
        <w:tc>
          <w:tcPr>
            <w:tcW w:w="615" w:type="dxa"/>
            <w:shd w:val="clear" w:color="auto" w:fill="auto"/>
          </w:tcPr>
          <w:p w14:paraId="761D098C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044156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14:paraId="654B554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14:paraId="1613B195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904F5D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Nowogard </w:t>
            </w:r>
          </w:p>
          <w:p w14:paraId="1741590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101753A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FB0C6E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18DA6A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7FD121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869070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60146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14:paraId="24FB3C56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467A6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D255A7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2C9CCB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14:paraId="54F706A1" w14:textId="77777777" w:rsidTr="00482349">
        <w:trPr>
          <w:trHeight w:val="618"/>
        </w:trPr>
        <w:tc>
          <w:tcPr>
            <w:tcW w:w="615" w:type="dxa"/>
            <w:shd w:val="clear" w:color="auto" w:fill="auto"/>
          </w:tcPr>
          <w:p w14:paraId="320CC785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4F0FC9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7" w:type="dxa"/>
            <w:shd w:val="clear" w:color="auto" w:fill="auto"/>
          </w:tcPr>
          <w:p w14:paraId="071D5D07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868234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14:paraId="1F3DC242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22EC0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D84E3F" w14:textId="77777777"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3EA034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94B22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832BAE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2F7DF8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0038B5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1417" w:type="dxa"/>
            <w:shd w:val="clear" w:color="auto" w:fill="auto"/>
          </w:tcPr>
          <w:p w14:paraId="0E8C58A4" w14:textId="79F8E2DE" w:rsidR="00482349" w:rsidRPr="00EA1981" w:rsidRDefault="00EA1981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19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MEDIACJE</w:t>
            </w:r>
          </w:p>
          <w:p w14:paraId="393139BC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12.00-16.00</w:t>
            </w:r>
          </w:p>
          <w:p w14:paraId="3080B6F1" w14:textId="77777777"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EB87CD" w14:textId="77777777" w:rsidR="00E31306" w:rsidRDefault="00E31306" w:rsidP="006826E4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76D33F" w14:textId="77777777" w:rsidR="007D5F0B" w:rsidRDefault="007D5F0B" w:rsidP="004F0CE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9304ED" w14:textId="0E6E105F" w:rsidR="004F0CEB" w:rsidRPr="00EA1981" w:rsidRDefault="00625CEA" w:rsidP="004F0CE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Wariant II NPO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Punkt Nieodpłatnych Porad Prawnych </w:t>
      </w:r>
      <w:r w:rsidR="004F0CEB" w:rsidRPr="00EA1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4F0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23C6287B" w14:textId="5530CD71" w:rsidR="00625CEA" w:rsidRPr="00EA1981" w:rsidRDefault="00625CEA" w:rsidP="006826E4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65"/>
        <w:gridCol w:w="1559"/>
        <w:gridCol w:w="1418"/>
        <w:gridCol w:w="1417"/>
        <w:gridCol w:w="1276"/>
        <w:gridCol w:w="1559"/>
      </w:tblGrid>
      <w:tr w:rsidR="00625CEA" w:rsidRPr="006826E4" w14:paraId="04BEB8C3" w14:textId="77777777" w:rsidTr="00326092">
        <w:tc>
          <w:tcPr>
            <w:tcW w:w="615" w:type="dxa"/>
            <w:vMerge w:val="restart"/>
            <w:shd w:val="clear" w:color="auto" w:fill="auto"/>
          </w:tcPr>
          <w:p w14:paraId="040BAFE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F690E9C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0C6245A6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16B604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F518095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625CEA" w:rsidRPr="006826E4" w14:paraId="6B1B0931" w14:textId="77777777" w:rsidTr="00326092">
        <w:tc>
          <w:tcPr>
            <w:tcW w:w="615" w:type="dxa"/>
            <w:vMerge/>
            <w:shd w:val="clear" w:color="auto" w:fill="auto"/>
          </w:tcPr>
          <w:p w14:paraId="23C2C225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019ECCDA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257EA4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6D78434D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417" w:type="dxa"/>
            <w:shd w:val="clear" w:color="auto" w:fill="auto"/>
          </w:tcPr>
          <w:p w14:paraId="39BAD197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14:paraId="4F0767FE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9" w:type="dxa"/>
            <w:shd w:val="clear" w:color="auto" w:fill="auto"/>
          </w:tcPr>
          <w:p w14:paraId="6A2D68D1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625CEA" w:rsidRPr="00625CEA" w14:paraId="5FA22B43" w14:textId="77777777" w:rsidTr="00326092">
        <w:tc>
          <w:tcPr>
            <w:tcW w:w="615" w:type="dxa"/>
            <w:shd w:val="clear" w:color="auto" w:fill="auto"/>
          </w:tcPr>
          <w:p w14:paraId="073C92E4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DBF27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14:paraId="45F2B86B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0B99C940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CA50B4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14:paraId="5D86C28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E2D87F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982CD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FE2B58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D1C1FD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0BB37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1276" w:type="dxa"/>
            <w:shd w:val="clear" w:color="auto" w:fill="auto"/>
          </w:tcPr>
          <w:p w14:paraId="58F1C589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33EDAA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59" w:type="dxa"/>
            <w:shd w:val="clear" w:color="auto" w:fill="auto"/>
          </w:tcPr>
          <w:p w14:paraId="393164E1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F7E893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14:paraId="007AC5D3" w14:textId="77777777" w:rsidTr="00326092">
        <w:trPr>
          <w:trHeight w:val="618"/>
        </w:trPr>
        <w:tc>
          <w:tcPr>
            <w:tcW w:w="615" w:type="dxa"/>
            <w:shd w:val="clear" w:color="auto" w:fill="auto"/>
          </w:tcPr>
          <w:p w14:paraId="6B629DB3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48DF9A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14:paraId="23B6EF4A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3C06A347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B2B9E0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Nowogard</w:t>
            </w:r>
          </w:p>
          <w:p w14:paraId="1491B379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9EEE6B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2D40F5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14:paraId="7321D8C8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86726E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7" w:type="dxa"/>
            <w:shd w:val="clear" w:color="auto" w:fill="auto"/>
          </w:tcPr>
          <w:p w14:paraId="64E0D6E0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A04564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276" w:type="dxa"/>
            <w:shd w:val="clear" w:color="auto" w:fill="auto"/>
          </w:tcPr>
          <w:p w14:paraId="3F92C407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70AF2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EBCDE9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476857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14:paraId="1689A51E" w14:textId="77777777" w:rsidTr="00326092">
        <w:trPr>
          <w:trHeight w:val="618"/>
        </w:trPr>
        <w:tc>
          <w:tcPr>
            <w:tcW w:w="615" w:type="dxa"/>
            <w:shd w:val="clear" w:color="auto" w:fill="auto"/>
          </w:tcPr>
          <w:p w14:paraId="0103D891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97ECE6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65" w:type="dxa"/>
            <w:shd w:val="clear" w:color="auto" w:fill="auto"/>
          </w:tcPr>
          <w:p w14:paraId="5E67F7B3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66BC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14:paraId="06B2C682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7628B2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03E25F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1028B6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F68B8F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54C4B0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0A88AE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2A2EB0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4DE79B" w14:textId="77777777"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BB2510" w14:textId="77777777"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7.45-11.45</w:t>
            </w:r>
          </w:p>
        </w:tc>
      </w:tr>
    </w:tbl>
    <w:p w14:paraId="6898D7D5" w14:textId="7F1609D1" w:rsidR="006826E4" w:rsidRDefault="006826E4" w:rsidP="00625CEA">
      <w:pPr>
        <w:pStyle w:val="divparagraph"/>
        <w:jc w:val="both"/>
        <w:rPr>
          <w:rFonts w:ascii="Arial" w:hAnsi="Arial" w:cs="Arial"/>
          <w:color w:val="auto"/>
          <w:sz w:val="22"/>
          <w:szCs w:val="22"/>
        </w:rPr>
      </w:pPr>
    </w:p>
    <w:p w14:paraId="0B839A81" w14:textId="52CAF8D7" w:rsidR="007D5F0B" w:rsidRDefault="007D5F0B" w:rsidP="00625CEA">
      <w:pPr>
        <w:pStyle w:val="divparagraph"/>
        <w:jc w:val="both"/>
        <w:rPr>
          <w:rFonts w:ascii="Arial" w:hAnsi="Arial" w:cs="Arial"/>
          <w:color w:val="auto"/>
          <w:sz w:val="22"/>
          <w:szCs w:val="22"/>
        </w:rPr>
      </w:pPr>
    </w:p>
    <w:p w14:paraId="4A9CE7A3" w14:textId="1C786A94" w:rsidR="00625CEA" w:rsidRPr="00482349" w:rsidRDefault="00625CEA" w:rsidP="00625CEA">
      <w:pPr>
        <w:pStyle w:val="divparagraph"/>
        <w:jc w:val="both"/>
        <w:rPr>
          <w:rFonts w:ascii="Arial" w:hAnsi="Arial" w:cs="Arial"/>
          <w:color w:val="auto"/>
          <w:sz w:val="20"/>
          <w:szCs w:val="20"/>
        </w:rPr>
      </w:pPr>
      <w:r w:rsidRPr="00482349">
        <w:rPr>
          <w:rFonts w:ascii="Arial" w:hAnsi="Arial" w:cs="Arial"/>
          <w:color w:val="auto"/>
          <w:sz w:val="20"/>
          <w:szCs w:val="20"/>
        </w:rPr>
        <w:t>W związku z treścią art. 11 ust. 2b ustawy z dnia 5 sierpnia 2015 roku o nieodpłatnej pomocy prawnej</w:t>
      </w:r>
      <w:r w:rsidR="00F37052">
        <w:rPr>
          <w:rFonts w:ascii="Arial" w:hAnsi="Arial" w:cs="Arial"/>
          <w:color w:val="auto"/>
          <w:sz w:val="20"/>
          <w:szCs w:val="20"/>
        </w:rPr>
        <w:t xml:space="preserve">, nieodpłatnym poradnictwie obywatelskim 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oraz edukacji prawnej (zwanej dalej ustawą), w przypadku gdy w otwartym konkursie ofert nie wpłynie żadna oferta na powierzenie prowadzenia danego punktu </w:t>
      </w:r>
      <w:bookmarkStart w:id="6" w:name="_Hlk529432866"/>
      <w:r w:rsidRPr="00482349">
        <w:rPr>
          <w:rFonts w:ascii="Arial" w:hAnsi="Arial" w:cs="Arial"/>
          <w:color w:val="auto"/>
          <w:sz w:val="20"/>
          <w:szCs w:val="20"/>
        </w:rPr>
        <w:t xml:space="preserve">przeznaczonego na świadczenie </w:t>
      </w:r>
      <w:bookmarkEnd w:id="6"/>
      <w:r w:rsidRPr="00482349">
        <w:rPr>
          <w:rFonts w:ascii="Arial" w:hAnsi="Arial" w:cs="Arial"/>
          <w:color w:val="auto"/>
          <w:sz w:val="20"/>
          <w:szCs w:val="20"/>
        </w:rPr>
        <w:t xml:space="preserve">NPO albo żadna ze złożonych na dany punkt ofert nie spełni </w:t>
      </w:r>
      <w:bookmarkStart w:id="7" w:name="_Hlk529432837"/>
      <w:r w:rsidRPr="00482349">
        <w:rPr>
          <w:rFonts w:ascii="Arial" w:hAnsi="Arial" w:cs="Arial"/>
          <w:color w:val="auto"/>
          <w:sz w:val="20"/>
          <w:szCs w:val="20"/>
        </w:rPr>
        <w:t xml:space="preserve">wymogów konkursu w części dotyczącej świadczenia w punkcie </w:t>
      </w:r>
      <w:bookmarkEnd w:id="7"/>
      <w:r w:rsidRPr="00482349">
        <w:rPr>
          <w:rFonts w:ascii="Arial" w:hAnsi="Arial" w:cs="Arial"/>
          <w:color w:val="auto"/>
          <w:sz w:val="20"/>
          <w:szCs w:val="20"/>
        </w:rPr>
        <w:t xml:space="preserve">NPO, wówczas oferentowi powierza się prowadzenie danego punktu z przeznaczeniem na udzielanie NPP. Powyższe oznacza, że oferent nie spełniający wymogów konkursu w części dotyczącej świadczenia w punkcie NPO (wariant </w:t>
      </w:r>
      <w:r w:rsidR="00482349">
        <w:rPr>
          <w:rFonts w:ascii="Arial" w:hAnsi="Arial" w:cs="Arial"/>
          <w:color w:val="auto"/>
          <w:sz w:val="20"/>
          <w:szCs w:val="20"/>
        </w:rPr>
        <w:t>I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I) może na dany punkt przeznaczony na </w:t>
      </w:r>
      <w:bookmarkStart w:id="8" w:name="_Hlk529433059"/>
      <w:r w:rsidRPr="00482349">
        <w:rPr>
          <w:rFonts w:ascii="Arial" w:hAnsi="Arial" w:cs="Arial"/>
          <w:color w:val="auto"/>
          <w:sz w:val="20"/>
          <w:szCs w:val="20"/>
        </w:rPr>
        <w:t xml:space="preserve">świadczenie NPO </w:t>
      </w:r>
      <w:bookmarkEnd w:id="8"/>
      <w:r w:rsidRPr="00482349">
        <w:rPr>
          <w:rFonts w:ascii="Arial" w:hAnsi="Arial" w:cs="Arial"/>
          <w:color w:val="auto"/>
          <w:sz w:val="20"/>
          <w:szCs w:val="20"/>
        </w:rPr>
        <w:t>złożyć ofertę na świadczenie w tym punkcie NPP (wariant I).</w:t>
      </w:r>
    </w:p>
    <w:p w14:paraId="006F2937" w14:textId="77777777" w:rsidR="00625CEA" w:rsidRPr="00625CEA" w:rsidRDefault="00625CEA" w:rsidP="00625CEA">
      <w:pPr>
        <w:spacing w:line="240" w:lineRule="auto"/>
        <w:jc w:val="both"/>
        <w:rPr>
          <w:rFonts w:ascii="Calibri" w:hAnsi="Calibri" w:cs="Calibri"/>
        </w:rPr>
      </w:pPr>
    </w:p>
    <w:p w14:paraId="438CE405" w14:textId="77777777" w:rsidR="00625CEA" w:rsidRDefault="00625CEA" w:rsidP="00625CEA">
      <w:pPr>
        <w:spacing w:line="240" w:lineRule="auto"/>
        <w:jc w:val="both"/>
        <w:rPr>
          <w:rFonts w:ascii="Calibri" w:hAnsi="Calibri" w:cs="Calibri"/>
        </w:rPr>
      </w:pPr>
      <w:r w:rsidRPr="00625CEA">
        <w:rPr>
          <w:rFonts w:ascii="Calibri" w:hAnsi="Calibri" w:cs="Calibri"/>
        </w:rPr>
        <w:t>Oferent będzie zobowiązany do prowadzenia punktów w sposób i na zasadach określonych w ustawie oraz aktach wykonawczych wydanych na jej podstawie.</w:t>
      </w:r>
    </w:p>
    <w:p w14:paraId="0F1460C6" w14:textId="77777777"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</w:p>
    <w:p w14:paraId="2D97DFDF" w14:textId="68BB03FA" w:rsidR="00EA1981" w:rsidRPr="00EA1981" w:rsidRDefault="00EA1981" w:rsidP="00625CEA">
      <w:pPr>
        <w:spacing w:line="240" w:lineRule="auto"/>
        <w:jc w:val="both"/>
        <w:rPr>
          <w:rFonts w:ascii="Calibri" w:hAnsi="Calibri" w:cs="Calibri"/>
          <w:b/>
          <w:bCs/>
        </w:rPr>
      </w:pPr>
      <w:r w:rsidRPr="00EA1981">
        <w:rPr>
          <w:rFonts w:ascii="Calibri" w:hAnsi="Calibri" w:cs="Calibri"/>
          <w:b/>
          <w:bCs/>
        </w:rPr>
        <w:t>MEDIACJE</w:t>
      </w:r>
    </w:p>
    <w:p w14:paraId="1BD1396A" w14:textId="529D790B"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nieodpłatnej mediacji zakłada się, że będzie ona prowadzona w zależności od bieżącego zapotrzebowania czyli zgłoszonych przez osoby uprawnione potrzeb. Nieodpłatna mediacja ma być przeprowadzona w razie potrzeby w każdej lokalizacji punkt</w:t>
      </w:r>
      <w:r w:rsidR="00EA1981"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>NPO</w:t>
      </w:r>
      <w:r w:rsidR="00EA1981">
        <w:rPr>
          <w:rFonts w:ascii="Calibri" w:hAnsi="Calibri" w:cs="Calibri"/>
        </w:rPr>
        <w:t xml:space="preserve"> oraz na jednym dedykowanym dla mediacji dyżurze w punkcie NPP </w:t>
      </w:r>
      <w:r>
        <w:rPr>
          <w:rFonts w:ascii="Calibri" w:hAnsi="Calibri" w:cs="Calibri"/>
        </w:rPr>
        <w:t>. Jedno spotkanie z mediatorem poświęcone nieodpłatne</w:t>
      </w:r>
      <w:r w:rsidR="00436A91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mediacji w zakresie, o którym mowa w art. 4a ust. 1 pkt. 4 ustawy podczas dyżuru nie może przekroczyć połowy czasu trwania dyżuru. </w:t>
      </w:r>
    </w:p>
    <w:p w14:paraId="449454CD" w14:textId="77777777" w:rsidR="00625CEA" w:rsidRPr="00625CEA" w:rsidRDefault="00625CEA" w:rsidP="00625CEA">
      <w:pPr>
        <w:pStyle w:val="divparagraph"/>
        <w:spacing w:line="240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9860648" w14:textId="77777777" w:rsidR="00625CEA" w:rsidRPr="00625CEA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25CEA">
        <w:rPr>
          <w:rFonts w:ascii="Calibri" w:hAnsi="Calibri" w:cs="Calibri"/>
          <w:color w:val="auto"/>
          <w:sz w:val="22"/>
          <w:szCs w:val="22"/>
        </w:rPr>
        <w:t xml:space="preserve">Oferent jest zobowiązany do zrealizowania 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zadania z zakresu eduk</w:t>
      </w:r>
      <w:r w:rsidR="00C807DA">
        <w:rPr>
          <w:rFonts w:ascii="Calibri" w:hAnsi="Calibri" w:cs="Calibri"/>
          <w:color w:val="auto"/>
          <w:sz w:val="22"/>
          <w:szCs w:val="22"/>
          <w:u w:val="single"/>
        </w:rPr>
        <w:t>a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cji prawnej</w:t>
      </w:r>
      <w:r w:rsidRPr="00625CEA">
        <w:rPr>
          <w:rFonts w:ascii="Calibri" w:hAnsi="Calibri" w:cs="Calibri"/>
          <w:color w:val="auto"/>
          <w:sz w:val="22"/>
          <w:szCs w:val="22"/>
        </w:rPr>
        <w:t xml:space="preserve">, w związku z problemami zgłaszanymi w trakcie udzielania NPP lub NPO, w wymiarze co najmniej jednego zadania na rok na każdy punkt, zgodnie z  art. 3b ustawy. </w:t>
      </w:r>
    </w:p>
    <w:p w14:paraId="75ABA868" w14:textId="455516B2" w:rsidR="00625CEA" w:rsidRPr="00625CEA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Preferowane formy edukacji prawnej zosta</w:t>
      </w:r>
      <w:r w:rsidR="00436A91">
        <w:rPr>
          <w:rFonts w:ascii="Calibri" w:hAnsi="Calibri" w:cs="Calibri"/>
          <w:color w:val="auto"/>
          <w:sz w:val="22"/>
          <w:szCs w:val="22"/>
          <w:u w:val="single"/>
        </w:rPr>
        <w:t>ną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 xml:space="preserve"> określone w umowie.</w:t>
      </w:r>
    </w:p>
    <w:p w14:paraId="55689D15" w14:textId="73C5B463" w:rsidR="00625CEA" w:rsidRDefault="00625CEA" w:rsidP="00625CEA">
      <w:pPr>
        <w:widowControl w:val="0"/>
        <w:suppressAutoHyphens/>
        <w:spacing w:line="240" w:lineRule="auto"/>
        <w:ind w:left="284"/>
        <w:jc w:val="both"/>
        <w:rPr>
          <w:rFonts w:ascii="Calibri" w:hAnsi="Calibri" w:cs="Calibri"/>
          <w:bCs/>
        </w:rPr>
      </w:pPr>
    </w:p>
    <w:p w14:paraId="295F1FD9" w14:textId="77777777" w:rsidR="007B5828" w:rsidRPr="007B5828" w:rsidRDefault="007B5828" w:rsidP="0043401D">
      <w:pPr>
        <w:pStyle w:val="Akapitzlist"/>
        <w:widowControl w:val="0"/>
        <w:numPr>
          <w:ilvl w:val="0"/>
          <w:numId w:val="34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Podmioty uprawnione do złożenia oferty: </w:t>
      </w:r>
    </w:p>
    <w:p w14:paraId="41558CEB" w14:textId="77777777"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0A0BD8FC" w14:textId="77777777" w:rsidR="007B5828" w:rsidRPr="007B5828" w:rsidRDefault="00625CEA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Calibri" w:hAnsi="Calibri" w:cs="Calibri"/>
          <w:bCs/>
        </w:rPr>
        <w:t>Podmiotami uprawnionymi do złożenia oferty są organizacje pozarządowe, o których mowa w art. 3 ust. 2 ustawy o działalności pożytku publicznego i o wolontariacie, prowadzące działalność pożytku publicznego odpowiednio w zakresie, o którym mowa w art. 4 ust. 1 pkt 1b lub w art. 4 ust.</w:t>
      </w:r>
      <w:r w:rsidR="00482349" w:rsidRPr="007B5828">
        <w:rPr>
          <w:rFonts w:ascii="Calibri" w:hAnsi="Calibri" w:cs="Calibri"/>
          <w:bCs/>
        </w:rPr>
        <w:t xml:space="preserve"> </w:t>
      </w:r>
      <w:r w:rsidRPr="007B5828">
        <w:rPr>
          <w:rFonts w:ascii="Calibri" w:hAnsi="Calibri" w:cs="Calibri"/>
          <w:bCs/>
        </w:rPr>
        <w:t xml:space="preserve">1 pkt 22a tejże ustawy oraz które spełniają odpowiednio warunki opisane w pkt 1 lub </w:t>
      </w:r>
      <w:r w:rsidR="00D6523C" w:rsidRPr="007B5828">
        <w:rPr>
          <w:rFonts w:ascii="Calibri" w:hAnsi="Calibri" w:cs="Calibri"/>
          <w:bCs/>
        </w:rPr>
        <w:t>2</w:t>
      </w:r>
      <w:r w:rsidR="007B5828" w:rsidRPr="007B5828">
        <w:rPr>
          <w:rFonts w:ascii="Calibri" w:hAnsi="Calibri" w:cs="Calibri"/>
          <w:bCs/>
        </w:rPr>
        <w:t xml:space="preserve">. </w:t>
      </w:r>
    </w:p>
    <w:p w14:paraId="038FE536" w14:textId="77777777"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4258FBCB" w14:textId="77777777" w:rsidR="00625CEA" w:rsidRPr="000A3797" w:rsidRDefault="00625CEA" w:rsidP="007B5828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0A3797">
        <w:rPr>
          <w:rFonts w:ascii="Calibri" w:hAnsi="Calibri" w:cs="Calibri"/>
          <w:bCs/>
        </w:rPr>
        <w:t xml:space="preserve">O powierzenie prowadzenia w punktu, w którym będzie udzielana </w:t>
      </w:r>
      <w:r w:rsidRPr="000A3797">
        <w:rPr>
          <w:rFonts w:ascii="Calibri" w:hAnsi="Calibri" w:cs="Calibri"/>
          <w:bCs/>
          <w:u w:val="single"/>
        </w:rPr>
        <w:t>NPP</w:t>
      </w:r>
      <w:r w:rsidRPr="000A3797">
        <w:rPr>
          <w:rFonts w:ascii="Calibri" w:hAnsi="Calibri" w:cs="Calibri"/>
          <w:bCs/>
        </w:rPr>
        <w:t xml:space="preserve"> może ubiegać się organizacja pozarządowa prowadząca działalność pożytku publicznego w zakresie udzielania nieodpłatnej pomocy prawnej oraz zwiększania świadomości prawnej społeczeństwa, która </w:t>
      </w:r>
      <w:r w:rsidR="0002763C" w:rsidRPr="000A3797">
        <w:rPr>
          <w:rFonts w:ascii="Calibri" w:hAnsi="Calibri" w:cs="Calibri"/>
          <w:bCs/>
        </w:rPr>
        <w:t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</w:t>
      </w:r>
      <w:r w:rsidR="00D6523C" w:rsidRPr="000A3797">
        <w:rPr>
          <w:rFonts w:ascii="Calibri" w:hAnsi="Calibri" w:cs="Calibri"/>
          <w:bCs/>
        </w:rPr>
        <w:t>.</w:t>
      </w:r>
    </w:p>
    <w:p w14:paraId="6AC076E8" w14:textId="77777777"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749E8C27" w14:textId="77777777" w:rsidR="00625CEA" w:rsidRPr="00625CEA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625CEA">
        <w:rPr>
          <w:rFonts w:ascii="Calibri" w:hAnsi="Calibri" w:cs="Calibri"/>
          <w:bCs/>
        </w:rPr>
        <w:t xml:space="preserve">O powierzenie prowadzenia punktu, w którym będzie świadczone </w:t>
      </w:r>
      <w:r w:rsidRPr="00625CEA">
        <w:rPr>
          <w:rFonts w:ascii="Calibri" w:hAnsi="Calibri" w:cs="Calibri"/>
          <w:bCs/>
          <w:u w:val="single"/>
        </w:rPr>
        <w:t>NPO</w:t>
      </w:r>
      <w:r w:rsidRPr="00625CEA">
        <w:rPr>
          <w:rFonts w:ascii="Calibri" w:hAnsi="Calibri" w:cs="Calibri"/>
          <w:bCs/>
        </w:rPr>
        <w:t xml:space="preserve">, może ubiegać się organizacja pozarządowa prowadząca działalność pożytku publicznego, w zakresie udzielania nieodpłatnego poradnictwa obywatelskiego, </w:t>
      </w:r>
      <w:r w:rsidR="0002763C" w:rsidRPr="00625CEA">
        <w:rPr>
          <w:rFonts w:ascii="Calibri" w:hAnsi="Calibri" w:cs="Calibri"/>
          <w:bCs/>
        </w:rPr>
        <w:t xml:space="preserve">która </w:t>
      </w:r>
      <w:r w:rsidR="0002763C">
        <w:rPr>
          <w:rFonts w:ascii="Calibri" w:hAnsi="Calibri" w:cs="Calibri"/>
          <w:bCs/>
        </w:rPr>
        <w:t xml:space="preserve"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ustawy. </w:t>
      </w:r>
    </w:p>
    <w:p w14:paraId="0173A743" w14:textId="77777777"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14:paraId="4CE468D1" w14:textId="77777777" w:rsidR="00625CEA" w:rsidRPr="00D6523C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D6523C">
        <w:rPr>
          <w:rFonts w:ascii="Calibri" w:hAnsi="Calibri" w:cs="Calibri"/>
          <w:bCs/>
        </w:rPr>
        <w:t xml:space="preserve">O powierzenie realizacji zadania </w:t>
      </w:r>
      <w:r w:rsidRPr="007B5828">
        <w:rPr>
          <w:rFonts w:ascii="Calibri" w:hAnsi="Calibri" w:cs="Calibri"/>
          <w:b/>
        </w:rPr>
        <w:t xml:space="preserve">nie może </w:t>
      </w:r>
      <w:r w:rsidRPr="007B5828">
        <w:rPr>
          <w:rFonts w:ascii="Calibri" w:hAnsi="Calibri" w:cs="Calibri"/>
          <w:bCs/>
        </w:rPr>
        <w:t>ubiegać</w:t>
      </w:r>
      <w:r w:rsidRPr="00D6523C">
        <w:rPr>
          <w:rFonts w:ascii="Calibri" w:hAnsi="Calibri" w:cs="Calibri"/>
          <w:bCs/>
        </w:rPr>
        <w:t xml:space="preserve"> się </w:t>
      </w:r>
      <w:r w:rsidR="0002763C" w:rsidRPr="00D6523C">
        <w:rPr>
          <w:rFonts w:ascii="Calibri" w:hAnsi="Calibri" w:cs="Calibri"/>
          <w:bCs/>
        </w:rPr>
        <w:t>organizacja pozarządowa</w:t>
      </w:r>
      <w:r w:rsidRPr="00D6523C">
        <w:rPr>
          <w:rFonts w:ascii="Calibri" w:hAnsi="Calibri" w:cs="Calibri"/>
          <w:bCs/>
        </w:rPr>
        <w:t>, któr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w okresie dwóch lat poprzedzających przystąpienie do otwartego konkursu ofert, nie rozliczył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się z dotacji przyznanej na wykonanie zadania publicznego lub wykorzystał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dotację niezgodnie z celem jej przyznania, jak również t</w:t>
      </w:r>
      <w:r w:rsidR="0002763C" w:rsidRPr="00D6523C">
        <w:rPr>
          <w:rFonts w:ascii="Calibri" w:hAnsi="Calibri" w:cs="Calibri"/>
          <w:bCs/>
        </w:rPr>
        <w:t>a organizacja</w:t>
      </w:r>
      <w:r w:rsidRPr="00D6523C">
        <w:rPr>
          <w:rFonts w:ascii="Calibri" w:hAnsi="Calibri" w:cs="Calibri"/>
          <w:bCs/>
        </w:rPr>
        <w:t>, z któr</w:t>
      </w:r>
      <w:r w:rsidR="0002763C" w:rsidRPr="00D6523C">
        <w:rPr>
          <w:rFonts w:ascii="Calibri" w:hAnsi="Calibri" w:cs="Calibri"/>
          <w:bCs/>
        </w:rPr>
        <w:t>ą</w:t>
      </w:r>
      <w:r w:rsidRPr="00D6523C">
        <w:rPr>
          <w:rFonts w:ascii="Calibri" w:hAnsi="Calibri" w:cs="Calibri"/>
          <w:bCs/>
        </w:rPr>
        <w:t xml:space="preserve"> starosta rozwiązał umowę. Termin dwóch lat biegnie od dnia rozliczenia się z dotacji i zwrotu nienależnych środków wraz z odsetkami albo rozwiązania umowy.</w:t>
      </w:r>
    </w:p>
    <w:p w14:paraId="7195EB99" w14:textId="77777777" w:rsidR="00625CEA" w:rsidRPr="00625CEA" w:rsidRDefault="00625CEA" w:rsidP="00625CEA">
      <w:pPr>
        <w:widowControl w:val="0"/>
        <w:suppressAutoHyphens/>
        <w:spacing w:line="240" w:lineRule="auto"/>
        <w:ind w:left="284" w:firstLine="9"/>
        <w:jc w:val="both"/>
        <w:rPr>
          <w:rFonts w:ascii="Calibri" w:hAnsi="Calibri" w:cs="Calibri"/>
          <w:bCs/>
        </w:rPr>
      </w:pPr>
    </w:p>
    <w:p w14:paraId="1F7C3170" w14:textId="77777777" w:rsidR="00625CEA" w:rsidRPr="003A51EB" w:rsidRDefault="00625CEA" w:rsidP="007B582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bookmarkStart w:id="9" w:name="_Hlk525394371"/>
      <w:r w:rsidRPr="007B5828">
        <w:rPr>
          <w:rFonts w:ascii="Calibri" w:hAnsi="Calibri" w:cs="Calibri"/>
          <w:bCs/>
        </w:rPr>
        <w:t>W przypadku zaprzestania spełniania przez oferenta warunku, o którym mowa w</w:t>
      </w:r>
      <w:bookmarkEnd w:id="9"/>
      <w:r w:rsidRPr="007B5828">
        <w:rPr>
          <w:rFonts w:ascii="Calibri" w:hAnsi="Calibri" w:cs="Calibri"/>
          <w:bCs/>
        </w:rPr>
        <w:t xml:space="preserve"> ust. 1</w:t>
      </w:r>
      <w:r w:rsidR="0002763C" w:rsidRPr="007B5828">
        <w:rPr>
          <w:rFonts w:ascii="Calibri" w:hAnsi="Calibri" w:cs="Calibri"/>
          <w:bCs/>
        </w:rPr>
        <w:t xml:space="preserve">1d ust. 2 pkt. 2 lub ust. 3 pkt.2  lub ust. 4 pkt.2 </w:t>
      </w:r>
      <w:r w:rsidRPr="007B5828">
        <w:rPr>
          <w:rFonts w:ascii="Calibri" w:hAnsi="Calibri" w:cs="Calibri"/>
          <w:bCs/>
        </w:rPr>
        <w:t xml:space="preserve"> </w:t>
      </w:r>
      <w:r w:rsidR="0002763C" w:rsidRPr="007B5828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7B5828">
        <w:rPr>
          <w:rFonts w:ascii="Calibri" w:hAnsi="Calibri" w:cs="Calibri"/>
          <w:bCs/>
        </w:rPr>
        <w:t>–</w:t>
      </w:r>
      <w:r w:rsidRPr="007B5828">
        <w:rPr>
          <w:rFonts w:ascii="Calibri" w:hAnsi="Calibri" w:cs="Calibri"/>
          <w:bCs/>
        </w:rPr>
        <w:t xml:space="preserve"> </w:t>
      </w:r>
      <w:r w:rsidR="00532AE4" w:rsidRPr="007B5828">
        <w:rPr>
          <w:rFonts w:ascii="Calibri" w:hAnsi="Calibri" w:cs="Calibri"/>
          <w:bCs/>
        </w:rPr>
        <w:t>Zarząd Powiatu</w:t>
      </w:r>
      <w:r w:rsidRPr="007B5828">
        <w:rPr>
          <w:rFonts w:ascii="Calibri" w:hAnsi="Calibri" w:cs="Calibri"/>
          <w:bCs/>
        </w:rPr>
        <w:t xml:space="preserve"> nie zawiera umowy z oferentem albo rozwiązuje ją </w:t>
      </w:r>
      <w:r w:rsidRPr="003A51EB">
        <w:rPr>
          <w:rFonts w:ascii="Calibri" w:hAnsi="Calibri" w:cs="Calibri"/>
          <w:bCs/>
        </w:rPr>
        <w:t>ze skutkiem natychmiastowym.</w:t>
      </w:r>
    </w:p>
    <w:p w14:paraId="7A815C0B" w14:textId="77777777" w:rsidR="00625CEA" w:rsidRPr="00625CEA" w:rsidRDefault="00625CEA" w:rsidP="00625CEA">
      <w:p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Cs/>
        </w:rPr>
      </w:pPr>
    </w:p>
    <w:p w14:paraId="4FB50157" w14:textId="4FD882DA" w:rsidR="00625CEA" w:rsidRPr="00ED59C0" w:rsidRDefault="00625CEA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 w:rsidRPr="00ED59C0">
        <w:rPr>
          <w:rFonts w:ascii="Calibri" w:hAnsi="Calibri" w:cs="Calibri"/>
          <w:bCs/>
        </w:rPr>
        <w:t>W przypadku zaprzestania spełniania przez oferenta warunku, o którym mowa w ust. 1</w:t>
      </w:r>
      <w:r w:rsidR="00F37052" w:rsidRPr="00ED59C0">
        <w:rPr>
          <w:rFonts w:ascii="Calibri" w:hAnsi="Calibri" w:cs="Calibri"/>
          <w:bCs/>
        </w:rPr>
        <w:t xml:space="preserve">1d ust. 3 pkt </w:t>
      </w:r>
      <w:r w:rsidR="003A51EB" w:rsidRPr="00ED59C0">
        <w:rPr>
          <w:rFonts w:ascii="Calibri" w:hAnsi="Calibri" w:cs="Calibri"/>
          <w:bCs/>
        </w:rPr>
        <w:t>2</w:t>
      </w:r>
      <w:r w:rsidR="00F37052" w:rsidRPr="00ED59C0">
        <w:rPr>
          <w:rFonts w:ascii="Calibri" w:hAnsi="Calibri" w:cs="Calibri"/>
          <w:bCs/>
        </w:rPr>
        <w:t xml:space="preserve"> lub ust. 3  pkt 3 lub ust. 4 pkt</w:t>
      </w:r>
      <w:r w:rsidR="003A51EB" w:rsidRPr="00ED59C0">
        <w:rPr>
          <w:rFonts w:ascii="Calibri" w:hAnsi="Calibri" w:cs="Calibri"/>
          <w:bCs/>
        </w:rPr>
        <w:t xml:space="preserve"> 2 lub</w:t>
      </w:r>
      <w:r w:rsidR="00F37052" w:rsidRPr="00ED59C0">
        <w:rPr>
          <w:rFonts w:ascii="Calibri" w:hAnsi="Calibri" w:cs="Calibri"/>
          <w:bCs/>
        </w:rPr>
        <w:t xml:space="preserve"> 3 </w:t>
      </w:r>
      <w:r w:rsidRPr="00ED59C0">
        <w:rPr>
          <w:rFonts w:ascii="Calibri" w:hAnsi="Calibri" w:cs="Calibri"/>
          <w:bCs/>
        </w:rPr>
        <w:t xml:space="preserve"> </w:t>
      </w:r>
      <w:r w:rsidR="00F37052" w:rsidRPr="00ED59C0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ED59C0">
        <w:rPr>
          <w:rFonts w:ascii="Calibri" w:hAnsi="Calibri" w:cs="Calibri"/>
          <w:bCs/>
        </w:rPr>
        <w:t>–</w:t>
      </w:r>
      <w:r w:rsidRPr="00ED59C0">
        <w:rPr>
          <w:rFonts w:ascii="Calibri" w:hAnsi="Calibri" w:cs="Calibri"/>
          <w:bCs/>
        </w:rPr>
        <w:t xml:space="preserve"> </w:t>
      </w:r>
      <w:r w:rsidR="00532AE4" w:rsidRPr="00ED59C0">
        <w:rPr>
          <w:rFonts w:ascii="Calibri" w:hAnsi="Calibri" w:cs="Calibri"/>
          <w:bCs/>
        </w:rPr>
        <w:t>Zarząd Powiatu</w:t>
      </w:r>
      <w:r w:rsidRPr="00ED59C0">
        <w:rPr>
          <w:rFonts w:ascii="Calibri" w:hAnsi="Calibri" w:cs="Calibri"/>
          <w:bCs/>
        </w:rPr>
        <w:t xml:space="preserve">  nie zawiera umowy z oferentem albo rozwiązuje ją </w:t>
      </w:r>
      <w:r w:rsidR="00BF0DF2" w:rsidRPr="00ED59C0">
        <w:rPr>
          <w:rFonts w:ascii="Calibri" w:hAnsi="Calibri" w:cs="Calibri"/>
          <w:bCs/>
        </w:rPr>
        <w:t>ze skutkiem natychmiastowym.</w:t>
      </w:r>
    </w:p>
    <w:p w14:paraId="6E013D72" w14:textId="77777777" w:rsidR="007B5828" w:rsidRPr="007B5828" w:rsidRDefault="007B5828" w:rsidP="007B5828">
      <w:pPr>
        <w:pStyle w:val="Akapitzlist"/>
        <w:rPr>
          <w:rFonts w:ascii="Calibri" w:hAnsi="Calibri" w:cs="Calibri"/>
          <w:bCs/>
        </w:rPr>
      </w:pPr>
    </w:p>
    <w:p w14:paraId="409F2C42" w14:textId="77777777" w:rsidR="007B5828" w:rsidRPr="007B5828" w:rsidRDefault="007B5828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dopuszcza się składania przez organizacje pozarządowe ofert wspólnych.</w:t>
      </w:r>
    </w:p>
    <w:p w14:paraId="3571C4E8" w14:textId="77777777" w:rsidR="00BD05F3" w:rsidRPr="00625CEA" w:rsidRDefault="00BD05F3" w:rsidP="00625CEA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689BC575" w14:textId="77777777" w:rsidR="0024671A" w:rsidRPr="007B5828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Wysokość środków publicznych przeznaczonych na realizację zadania:</w:t>
      </w:r>
    </w:p>
    <w:p w14:paraId="3AF2F6CA" w14:textId="62579600" w:rsidR="0024671A" w:rsidRDefault="004D0D93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Zadania polegające na udzielaniu nieodpłatne pomocy prawnej, nieodpłatnego poradnictwa obywatelskiego oraz edukacji prawnej są zadaniami z zakresu administracji rządowej i są finansowane z budżetu państwa z części będącej w dyspozycji wojewodów przez udzielanie dotacji celowej powiatom. W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BF0DF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D07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671A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pl-PL"/>
        </w:rPr>
        <w:t>kwota bazowa stanowiąca podstawę ustalenia wysokości dotacji na finansowanie zadania wynosi 5.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500</w:t>
      </w:r>
      <w:r>
        <w:rPr>
          <w:rFonts w:ascii="Arial" w:eastAsia="Times New Roman" w:hAnsi="Arial" w:cs="Arial"/>
          <w:sz w:val="20"/>
          <w:szCs w:val="20"/>
          <w:lang w:eastAsia="pl-PL"/>
        </w:rPr>
        <w:t>,00 zł. miesięcznie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5F282B2" w14:textId="77777777" w:rsidR="0053443C" w:rsidRDefault="0053443C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8C9BF1" w14:textId="4CF3D3CD" w:rsidR="004D0D93" w:rsidRPr="007B5828" w:rsidRDefault="00E31306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Wysokość 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dotacji na realizację zadania </w:t>
      </w:r>
      <w:r>
        <w:rPr>
          <w:rFonts w:ascii="Arial" w:eastAsia="Times New Roman" w:hAnsi="Arial" w:cs="Arial"/>
          <w:sz w:val="20"/>
          <w:szCs w:val="20"/>
          <w:lang w:eastAsia="pl-PL"/>
        </w:rPr>
        <w:t>w 202</w:t>
      </w:r>
      <w:r w:rsidR="0090509F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>wyniesie 6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040,00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 w:rsidR="004D0D93" w:rsidRPr="00D72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jeden punkt</w:t>
      </w:r>
      <w:r w:rsidR="004D0D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980,00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 xml:space="preserve"> zł. na edukację prawną. </w:t>
      </w:r>
    </w:p>
    <w:p w14:paraId="144725A6" w14:textId="77777777" w:rsidR="0053443C" w:rsidRDefault="0053443C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7C1485" w14:textId="1D93E42A" w:rsidR="00532AE4" w:rsidRDefault="004223D2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43C">
        <w:rPr>
          <w:rFonts w:ascii="Arial" w:hAnsi="Arial" w:cs="Arial"/>
          <w:sz w:val="20"/>
          <w:szCs w:val="20"/>
        </w:rPr>
        <w:lastRenderedPageBreak/>
        <w:t>Powiat Goleniowski z</w:t>
      </w:r>
      <w:r w:rsidR="00532AE4" w:rsidRPr="0053443C">
        <w:rPr>
          <w:rFonts w:ascii="Arial" w:hAnsi="Arial" w:cs="Arial"/>
          <w:sz w:val="20"/>
          <w:szCs w:val="20"/>
        </w:rPr>
        <w:t xml:space="preserve">apewni w celu realizacji zadania lokal wraz z wyposażeniem, </w:t>
      </w:r>
      <w:r w:rsidR="00532AE4" w:rsidRPr="0053443C">
        <w:rPr>
          <w:rFonts w:ascii="Arial" w:hAnsi="Arial" w:cs="Arial"/>
          <w:sz w:val="20"/>
          <w:szCs w:val="20"/>
        </w:rPr>
        <w:br/>
        <w:t>w szczególności:  meble (biurko, krzesła, szafę), drukark</w:t>
      </w:r>
      <w:r w:rsidRPr="0053443C">
        <w:rPr>
          <w:rFonts w:ascii="Arial" w:hAnsi="Arial" w:cs="Arial"/>
          <w:sz w:val="20"/>
          <w:szCs w:val="20"/>
        </w:rPr>
        <w:t>ę</w:t>
      </w:r>
      <w:r w:rsidR="00532AE4" w:rsidRPr="0053443C">
        <w:rPr>
          <w:rFonts w:ascii="Arial" w:hAnsi="Arial" w:cs="Arial"/>
          <w:sz w:val="20"/>
          <w:szCs w:val="20"/>
        </w:rPr>
        <w:t xml:space="preserve">, dostęp do sieci elektrycznej, energetycznej, telefonicznej oraz internetowej, za pośrednictwem której umożliwiony zostanie dostęp </w:t>
      </w:r>
      <w:r w:rsidR="00E31306">
        <w:rPr>
          <w:rFonts w:ascii="Arial" w:hAnsi="Arial" w:cs="Arial"/>
          <w:sz w:val="20"/>
          <w:szCs w:val="20"/>
        </w:rPr>
        <w:t xml:space="preserve">do </w:t>
      </w:r>
      <w:r w:rsidRPr="0053443C">
        <w:rPr>
          <w:rFonts w:ascii="Arial" w:hAnsi="Arial" w:cs="Arial"/>
          <w:sz w:val="20"/>
          <w:szCs w:val="20"/>
        </w:rPr>
        <w:t>programu do obsługi punktów</w:t>
      </w:r>
      <w:r w:rsidR="00B76E37">
        <w:rPr>
          <w:rFonts w:ascii="Arial" w:hAnsi="Arial" w:cs="Arial"/>
          <w:sz w:val="20"/>
          <w:szCs w:val="20"/>
        </w:rPr>
        <w:t>,</w:t>
      </w:r>
      <w:r w:rsidRPr="0053443C">
        <w:rPr>
          <w:rFonts w:ascii="Arial" w:hAnsi="Arial" w:cs="Arial"/>
          <w:sz w:val="20"/>
          <w:szCs w:val="20"/>
        </w:rPr>
        <w:t xml:space="preserve"> </w:t>
      </w:r>
      <w:r w:rsidR="00532AE4" w:rsidRPr="0053443C">
        <w:rPr>
          <w:rFonts w:ascii="Arial" w:hAnsi="Arial" w:cs="Arial"/>
          <w:sz w:val="20"/>
          <w:szCs w:val="20"/>
        </w:rPr>
        <w:t>druk oświadcze</w:t>
      </w:r>
      <w:r w:rsidRPr="0053443C">
        <w:rPr>
          <w:rFonts w:ascii="Arial" w:hAnsi="Arial" w:cs="Arial"/>
          <w:sz w:val="20"/>
          <w:szCs w:val="20"/>
        </w:rPr>
        <w:t>ń</w:t>
      </w:r>
      <w:r w:rsidR="00532AE4" w:rsidRPr="0053443C">
        <w:rPr>
          <w:rFonts w:ascii="Arial" w:hAnsi="Arial" w:cs="Arial"/>
          <w:sz w:val="20"/>
          <w:szCs w:val="20"/>
        </w:rPr>
        <w:t>, o który</w:t>
      </w:r>
      <w:r w:rsidR="00B76E37">
        <w:rPr>
          <w:rFonts w:ascii="Arial" w:hAnsi="Arial" w:cs="Arial"/>
          <w:sz w:val="20"/>
          <w:szCs w:val="20"/>
        </w:rPr>
        <w:t>ch</w:t>
      </w:r>
      <w:r w:rsidR="00532AE4" w:rsidRPr="0053443C">
        <w:rPr>
          <w:rFonts w:ascii="Arial" w:hAnsi="Arial" w:cs="Arial"/>
          <w:sz w:val="20"/>
          <w:szCs w:val="20"/>
        </w:rPr>
        <w:t xml:space="preserve"> mowa w art. 4 ust 2 ustawy, a także materiały biurowe (papier, toner, teczki etc.).</w:t>
      </w:r>
    </w:p>
    <w:p w14:paraId="4DA4D355" w14:textId="77777777" w:rsidR="00B76E37" w:rsidRPr="0053443C" w:rsidRDefault="00B76E37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B2BE32C" w14:textId="474C46EF" w:rsidR="0024671A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zadania: 01.01.20</w:t>
      </w:r>
      <w:r w:rsidR="00E3130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F0DF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r.-</w:t>
      </w:r>
      <w:r w:rsidR="00D726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31.12.20</w:t>
      </w:r>
      <w:r w:rsidR="00532AE4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F0DF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544A1D9C" w14:textId="77777777" w:rsidR="00B76E37" w:rsidRPr="007B5828" w:rsidRDefault="00B76E37" w:rsidP="00B76E3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6D2F1" w14:textId="77777777" w:rsidR="0024671A" w:rsidRPr="007B5828" w:rsidRDefault="00532AE4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realizacji </w:t>
      </w:r>
      <w:r w:rsidR="0024671A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zadania:</w:t>
      </w:r>
    </w:p>
    <w:p w14:paraId="69C75E16" w14:textId="77777777" w:rsidR="009E78DD" w:rsidRPr="007B5828" w:rsidRDefault="00EE515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sz w:val="20"/>
          <w:szCs w:val="20"/>
          <w:lang w:eastAsia="pl-PL"/>
        </w:rPr>
        <w:t>Zakres świadczeń w przypadku nieodpłatnego poradnictwa obywatelskiego określony jest w art. 3a ustawy o nieodpłatnej pomocy prawnej, nieodpłatnym poradnictwie obywatelskim oraz edukacji prawnej, a w przypadku nieodpłatnego poradnictwa prawnego w art. 3 ust. 1 i art. 7 w/w ustawy;</w:t>
      </w:r>
    </w:p>
    <w:p w14:paraId="2071599F" w14:textId="77777777" w:rsidR="00AF63A1" w:rsidRDefault="00AF63A1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Warunki realizacji zadania określi umowa sporządzona z Powiatem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oleniowskim zawierająca w szczególności zapisy o których mowa w art. 6 ust.2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ab/>
        <w:t>pkt 1 i 3-6 ustawy z dnia  5 sierpnia 2015 r. o nieodpłatnej pomocy prawnej, nieodpłatnym poradnictwie obywatelskim oraz edukacji prawnej.</w:t>
      </w:r>
    </w:p>
    <w:p w14:paraId="3787E441" w14:textId="77777777" w:rsidR="00EE5152" w:rsidRPr="007B5828" w:rsidRDefault="00F5589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Realizacja zadania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>odbywa się we wskazany</w:t>
      </w:r>
      <w:r w:rsidR="00EA3FA6" w:rsidRPr="007B582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przez Organizatora lokalu, w przeciętnym wymiarze 5 dni roboczych w tygodniu przez co najmniej 4 godziny dziennie. W przypadku, gdy liczba osób uprawnionych, którym ma być świadczon</w:t>
      </w:r>
      <w:r w:rsidR="003703ED">
        <w:rPr>
          <w:rFonts w:ascii="Arial" w:eastAsia="Times New Roman" w:hAnsi="Arial" w:cs="Arial"/>
          <w:sz w:val="20"/>
          <w:szCs w:val="20"/>
          <w:lang w:eastAsia="pl-PL"/>
        </w:rPr>
        <w:t xml:space="preserve">a nieopłatna pomoc prawna lub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nieodpłatne poradnictwo obywatelskie uniemożliwia sprawne umawianie terminów wizyt w punkcie, czas trwania dyżuru może ulec wydłużeniu do co najmniej 5 godzin dziennie we wszystkich lokalizacjach. Wydłużenie czasu trwania dyżuru nie powoduje zwiększenia środków przeznaczonych na realizację zadań w danym roku;</w:t>
      </w:r>
    </w:p>
    <w:p w14:paraId="734C73FE" w14:textId="1F24FA4C" w:rsidR="00EA3FA6" w:rsidRDefault="00EA3FA6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Promocja punktu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świadczącego nieodpłatne poradnictwo obywatelskie oraz nieodpłatną pomoc prawną, a także upowszechnianie numer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telefoniczn</w:t>
      </w:r>
      <w:r w:rsidR="00E31306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7B5828">
        <w:rPr>
          <w:rFonts w:ascii="Arial" w:eastAsia="Times New Roman" w:hAnsi="Arial" w:cs="Arial"/>
          <w:sz w:val="20"/>
          <w:szCs w:val="20"/>
          <w:lang w:eastAsia="pl-PL"/>
        </w:rPr>
        <w:t>, pod którymi dokonywana będzie rejestracja należy do zadań Organizatora;</w:t>
      </w:r>
    </w:p>
    <w:p w14:paraId="68A2FC31" w14:textId="00CAA18B" w:rsidR="006123D3" w:rsidRPr="007B5828" w:rsidRDefault="006123D3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</w:t>
      </w:r>
      <w:r w:rsidR="00CB3847">
        <w:rPr>
          <w:rFonts w:ascii="Arial" w:eastAsia="Times New Roman" w:hAnsi="Arial" w:cs="Arial"/>
          <w:sz w:val="20"/>
          <w:szCs w:val="20"/>
          <w:lang w:eastAsia="pl-PL"/>
        </w:rPr>
        <w:t xml:space="preserve">na jest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zapewnia </w:t>
      </w:r>
      <w:r w:rsidRPr="0053443C">
        <w:rPr>
          <w:rFonts w:ascii="Arial" w:eastAsia="Times New Roman" w:hAnsi="Arial" w:cs="Arial"/>
          <w:sz w:val="20"/>
          <w:szCs w:val="20"/>
          <w:lang w:eastAsia="pl-PL"/>
        </w:rPr>
        <w:t>możliwoś</w:t>
      </w: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udzielania świadczeń objętych zadaniem za pośrednictwem środków porozumiewania się na odległość</w:t>
      </w:r>
      <w:r w:rsidR="00F80987">
        <w:rPr>
          <w:rFonts w:ascii="Arial" w:eastAsia="Times New Roman" w:hAnsi="Arial" w:cs="Arial"/>
          <w:sz w:val="20"/>
          <w:szCs w:val="20"/>
          <w:lang w:eastAsia="pl-PL"/>
        </w:rPr>
        <w:t>, która może myć wprowadzona na podstawie decyzji Organizatora w przypadku wyłączenia lub ograniczenia obsługi bezpośredniej klientów na skutek obostrzeń związanych z zagrożeniem epidemicznym wywołanym wirusem SARS-COV-2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0AC411" w14:textId="09F9D4D7" w:rsidR="00095281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Organizacja pozarządowa zapewnia 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możliwoś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udzielania </w:t>
      </w:r>
      <w:r w:rsidR="00F55892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świadczeń objętych zadaniem 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za pośrednictwem środków porozumiewania się na odległość dla osób ze znaczną niepełnosprawnością ruchową, które nie mogą stawić się w punkcie osobiście oraz osobom doświadczającym  trudności w komunikowaniu się o których mowa w ustawie z dnia 19 sierpnia 2011 r. o języku migowym i innych środkach komunikowania się;</w:t>
      </w:r>
    </w:p>
    <w:p w14:paraId="5310B67D" w14:textId="7CC9E26B" w:rsidR="0053443C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u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dzielani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świadczeń objętych zadaniem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poza lokalizacją punktu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dla osób ze znaczną niepełnosprawnością ruchową, które nie mogą stawić się w punkcie osobiście oraz osobom doświadczającym  trudności w komunikowaniu się o których mowa w ustawie z dnia 19 sierpnia 2011 r. o języku migowym i innych środkach komunikowania się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C5DA6">
        <w:rPr>
          <w:rFonts w:ascii="Arial" w:eastAsia="Times New Roman" w:hAnsi="Arial" w:cs="Arial"/>
          <w:sz w:val="20"/>
          <w:szCs w:val="20"/>
          <w:lang w:eastAsia="pl-PL"/>
        </w:rPr>
        <w:t xml:space="preserve"> Udzielanie nieodpłatne pomocy prawnej lub świadczenie nieodpłatnego poradnictwa obywatelskiego poza lokalem nie powoduje zwiększenia środków przeznaczonych na realizację zadania.</w:t>
      </w:r>
    </w:p>
    <w:p w14:paraId="4335ABFB" w14:textId="77777777" w:rsidR="00095281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p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rowadzeni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dokumentacji dotyczącej realizacji zadania zgodnie z przepisami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w elektronicznym systemie wskazanym przez Organizatora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139C77" w14:textId="1B31F19D" w:rsidR="009E78DD" w:rsidRPr="00AF63A1" w:rsidRDefault="00095281" w:rsidP="00434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Organizacja co najmniej raz w roku zobowiązana jest do udziału w działaniach z zakresu edukacji prawnej, 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 xml:space="preserve">uzgodnionej z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Goleniowski</w:t>
      </w:r>
      <w:r w:rsidR="006123D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4666ABA" w14:textId="61283154" w:rsidR="00AF63A1" w:rsidRPr="00AF63A1" w:rsidRDefault="00AF63A1" w:rsidP="00B76E37">
      <w:pPr>
        <w:pStyle w:val="Akapitzlist"/>
        <w:numPr>
          <w:ilvl w:val="0"/>
          <w:numId w:val="24"/>
        </w:numPr>
        <w:spacing w:line="240" w:lineRule="auto"/>
        <w:ind w:left="1134" w:hanging="425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Oferty na realizację zadań zostaną rozpatrzone najpóźniej do dnia </w:t>
      </w:r>
      <w:r w:rsidRPr="00AF63A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30.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11.20</w:t>
      </w:r>
      <w:r w:rsidR="00CC6CDF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2</w:t>
      </w:r>
      <w:r w:rsidR="006123D3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1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 xml:space="preserve"> r.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przez komisję konkursową, powołaną odrębną uchwałą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. Na podstawie oceny dokonanej przez komisję konkursową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dokona wyboru podmiotów, którym zostaną przyznane dotacje. Decyzja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Organizatora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jest ostateczna i nie przysługuje od niej odwołanie.</w:t>
      </w:r>
    </w:p>
    <w:p w14:paraId="1819582F" w14:textId="388B3511" w:rsidR="00AF63A1" w:rsidRPr="00AF63A1" w:rsidRDefault="00AF63A1" w:rsidP="00B76E37">
      <w:pPr>
        <w:pStyle w:val="Akapitzlist"/>
        <w:spacing w:line="240" w:lineRule="auto"/>
        <w:ind w:left="1134" w:hanging="425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)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W przypadku zmiany lokalizacji punktu bądź godzin udzielania nieodpłatnej pomocy prawnej </w:t>
      </w:r>
      <w:r w:rsidR="003703ED">
        <w:rPr>
          <w:rFonts w:ascii="Arial" w:eastAsia="Times New Roman" w:hAnsi="Arial" w:cs="Arial"/>
          <w:w w:val="107"/>
          <w:sz w:val="20"/>
          <w:szCs w:val="20"/>
          <w:lang w:eastAsia="pl-PL"/>
        </w:rPr>
        <w:t>organizacja 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zobowiązany jest do świadczenia nieodpłatnej pomocy prawnej albo nieodpłatnych porad obywatelskich w zmienionej lokalizacji bądź w zmienionych godzinach.</w:t>
      </w:r>
    </w:p>
    <w:p w14:paraId="1F58CB3C" w14:textId="70E84A7D" w:rsidR="00AF63A1" w:rsidRPr="00AF63A1" w:rsidRDefault="00AF63A1" w:rsidP="00B76E37">
      <w:pPr>
        <w:pStyle w:val="Akapitzlist"/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</w:t>
      </w:r>
      <w:r w:rsidR="00B76E37">
        <w:rPr>
          <w:rFonts w:ascii="Arial" w:eastAsia="Arial Unicode MS" w:hAnsi="Arial" w:cs="Arial"/>
          <w:kern w:val="1"/>
          <w:sz w:val="20"/>
          <w:szCs w:val="20"/>
          <w:lang w:eastAsia="pl-PL"/>
        </w:rPr>
        <w:t>2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)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Organizacja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zobowiązana jest do złożenia sprawozdania z wykonania zadania publicznego według wzoru określonego </w:t>
      </w:r>
      <w:r w:rsidR="004C5DA6">
        <w:rPr>
          <w:rFonts w:ascii="Arial" w:eastAsia="Times New Roman" w:hAnsi="Arial" w:cs="Arial"/>
          <w:w w:val="107"/>
          <w:sz w:val="20"/>
          <w:szCs w:val="20"/>
          <w:lang w:eastAsia="pl-PL"/>
        </w:rPr>
        <w:t>w r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ozporządzeniu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4C5DA6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30 dni od zakończenia realizacji zadania.</w:t>
      </w:r>
    </w:p>
    <w:p w14:paraId="2C796D34" w14:textId="77777777" w:rsidR="00AF63A1" w:rsidRPr="00AF63A1" w:rsidRDefault="00AF63A1" w:rsidP="00AF63A1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F2467" w14:textId="77777777" w:rsidR="002D780D" w:rsidRPr="00AF63A1" w:rsidRDefault="002D780D" w:rsidP="00AF63A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b/>
          <w:sz w:val="20"/>
          <w:szCs w:val="20"/>
          <w:lang w:eastAsia="pl-PL"/>
        </w:rPr>
        <w:t>Zasady przyznawania dotacji:</w:t>
      </w:r>
    </w:p>
    <w:p w14:paraId="62046C51" w14:textId="77777777" w:rsidR="002D780D" w:rsidRPr="004C5DA6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Zasady przyznawania dotacji na powierzenie realizacji zadania publicznego określają przepisy:</w:t>
      </w:r>
    </w:p>
    <w:p w14:paraId="5EBC44A7" w14:textId="77777777" w:rsidR="002D780D" w:rsidRPr="004C5DA6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5 sierpnia 2015 r. o nieodpłatnej pomocy prawnej</w:t>
      </w:r>
      <w:r w:rsidR="00E9716F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, nieodpłatnym poradnictwie obywatelskim </w:t>
      </w: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oraz edukacji prawnej</w:t>
      </w:r>
      <w:r w:rsidR="00E9716F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14:paraId="77A2A3B7" w14:textId="77777777" w:rsidR="002D780D" w:rsidRPr="004C5DA6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i/>
          <w:kern w:val="1"/>
          <w:sz w:val="20"/>
          <w:szCs w:val="20"/>
          <w:lang w:eastAsia="pl-PL"/>
        </w:rPr>
        <w:t xml:space="preserve">- </w:t>
      </w: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ustawy z dnia 24 kwietnia 2003 r. o działalności pożytku publicznego i o wolontariacie</w:t>
      </w:r>
      <w:r w:rsidR="00E9716F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14:paraId="356F96A5" w14:textId="77777777" w:rsidR="002D780D" w:rsidRPr="004C5DA6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27 sierpnia 2009 r. o finansach publicznych</w:t>
      </w:r>
      <w:r w:rsidR="00E9716F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14:paraId="14F318D4" w14:textId="77777777" w:rsidR="002D780D" w:rsidRPr="004C5DA6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Dotacja przyznana organizacji pozarządowej zostanie przekazana po zawarciu umowy o wykonanie zadania publicznego na warunkach w niej określonych.</w:t>
      </w:r>
    </w:p>
    <w:p w14:paraId="4D0C2B2C" w14:textId="77777777" w:rsidR="00E97819" w:rsidRPr="004C5DA6" w:rsidRDefault="00E97819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Dotacja nie może być udzielona na:</w:t>
      </w:r>
    </w:p>
    <w:p w14:paraId="66E10CA0" w14:textId="68621E36" w:rsidR="00E97819" w:rsidRPr="004C5DA6" w:rsidRDefault="00482E75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z</w:t>
      </w:r>
      <w:r w:rsidR="00E97819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akup nieruchomości,</w:t>
      </w:r>
    </w:p>
    <w:p w14:paraId="62AE4791" w14:textId="555BED6A" w:rsidR="00E97819" w:rsidRPr="004C5DA6" w:rsidRDefault="00482E75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</w:t>
      </w:r>
      <w:r w:rsidR="00E97819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ydatki</w:t>
      </w:r>
      <w:r w:rsidR="00E97819" w:rsidRPr="004C5DA6"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  <w:t xml:space="preserve"> </w:t>
      </w:r>
      <w:r w:rsidR="00E97819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inwestycyjne oraz wydatki na zakup środków trwałych w rozumieniu przepisów ustawy o rachunkowości o wartości początkowej przekraczającej kwotę, powyżej której należy dokonywać odpisów amortyzacyjnych,</w:t>
      </w:r>
    </w:p>
    <w:p w14:paraId="52FC5FAA" w14:textId="71B7A50C" w:rsidR="00E97819" w:rsidRPr="004C5DA6" w:rsidRDefault="00482E75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f</w:t>
      </w:r>
      <w:r w:rsidR="00E97819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inansowanie kosztów działalności gospodarczej,</w:t>
      </w:r>
    </w:p>
    <w:p w14:paraId="36EEDC5E" w14:textId="1B8406C9" w:rsidR="00E97819" w:rsidRPr="004C5DA6" w:rsidRDefault="00482E75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d</w:t>
      </w:r>
      <w:r w:rsidR="00E97819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ziałalność polityczną lub religijną,</w:t>
      </w:r>
    </w:p>
    <w:p w14:paraId="0488D34D" w14:textId="63A2E647" w:rsidR="00E97819" w:rsidRPr="004C5DA6" w:rsidRDefault="00482E75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u</w:t>
      </w:r>
      <w:r w:rsidR="00F9185E" w:rsidRPr="004C5DA6">
        <w:rPr>
          <w:rFonts w:ascii="Arial" w:eastAsia="Arial Unicode MS" w:hAnsi="Arial" w:cs="Arial"/>
          <w:kern w:val="1"/>
          <w:sz w:val="20"/>
          <w:szCs w:val="20"/>
          <w:lang w:eastAsia="pl-PL"/>
        </w:rPr>
        <w:t>dzielanie pomocy finansowej osobom fizycznym lub prawnym.</w:t>
      </w:r>
    </w:p>
    <w:p w14:paraId="101ED996" w14:textId="77777777" w:rsidR="00EC5858" w:rsidRPr="004C5DA6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5DA6">
        <w:rPr>
          <w:rFonts w:ascii="Arial" w:eastAsia="Times New Roman" w:hAnsi="Arial" w:cs="Arial"/>
          <w:b/>
          <w:sz w:val="20"/>
          <w:szCs w:val="20"/>
          <w:lang w:eastAsia="pl-PL"/>
        </w:rPr>
        <w:t>Zasady składania ofert:</w:t>
      </w:r>
    </w:p>
    <w:p w14:paraId="0A8E1434" w14:textId="77777777" w:rsidR="00C018A6" w:rsidRPr="00C018A6" w:rsidRDefault="00C018A6" w:rsidP="00C018A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A9D806" w14:textId="5E344185" w:rsidR="00B9646E" w:rsidRPr="0043401D" w:rsidRDefault="00EC5858" w:rsidP="00B9646E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Ofertę realizacji zadania należy sporządzić </w:t>
      </w:r>
      <w:r w:rsidR="00482E75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 języku polskim</w:t>
      </w:r>
      <w:r w:rsidR="00482E75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482E75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według wzoru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określonego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bookmarkStart w:id="10" w:name="_Hlk22889847"/>
      <w:r w:rsidR="00865F48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ozporządzeni</w:t>
      </w:r>
      <w:r w:rsidR="0053443C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 </w:t>
      </w:r>
      <w:bookmarkEnd w:id="10"/>
      <w:r w:rsidR="0043401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dnia </w:t>
      </w:r>
      <w:r w:rsidR="006123D3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29</w:t>
      </w:r>
      <w:r w:rsidR="0043401D" w:rsidRPr="0043401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6123D3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października </w:t>
      </w:r>
      <w:r w:rsidR="0043401D" w:rsidRPr="0043401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20</w:t>
      </w:r>
      <w:r w:rsidR="00AE3F1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</w:t>
      </w:r>
      <w:r w:rsidR="006123D3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1</w:t>
      </w:r>
      <w:r w:rsidR="0043401D" w:rsidRPr="0043401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r.</w:t>
      </w:r>
      <w:r w:rsidR="003703E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</w:p>
    <w:p w14:paraId="19D11C73" w14:textId="15C26AA1"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Oferty wraz z załącznikami mogą być składane w godzinach pracy Urzędu - osobiście w sekretariacie Starostwa</w:t>
      </w:r>
      <w:r w:rsidR="00AE3F16">
        <w:rPr>
          <w:rFonts w:ascii="Arial" w:eastAsia="Times New Roman" w:hAnsi="Arial" w:cs="Arial"/>
          <w:sz w:val="20"/>
          <w:szCs w:val="20"/>
          <w:lang w:eastAsia="pl-PL"/>
        </w:rPr>
        <w:t xml:space="preserve"> lub Biurze Obsługi Interesantów</w:t>
      </w:r>
      <w:r w:rsidRPr="0043401D">
        <w:rPr>
          <w:rFonts w:ascii="Arial" w:eastAsia="Times New Roman" w:hAnsi="Arial" w:cs="Arial"/>
          <w:sz w:val="20"/>
          <w:szCs w:val="20"/>
          <w:lang w:eastAsia="pl-PL"/>
        </w:rPr>
        <w:t xml:space="preserve"> – ul. Dworcowa 1; 72-100 Goleniów</w:t>
      </w:r>
      <w:r w:rsidR="00482E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401D">
        <w:rPr>
          <w:rFonts w:ascii="Arial" w:eastAsia="Times New Roman" w:hAnsi="Arial" w:cs="Arial"/>
          <w:sz w:val="20"/>
          <w:szCs w:val="20"/>
          <w:lang w:eastAsia="pl-PL"/>
        </w:rPr>
        <w:t xml:space="preserve"> (1 piętro) lub przesłane pocztą na w/w adres.</w:t>
      </w:r>
    </w:p>
    <w:p w14:paraId="063D1916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Oferty wraz z załącznikami należy składać w zamkniętych opisanych kopertach. Na kopercie nalży wpisać nazwę organizacji oraz nazwę zadania: </w:t>
      </w:r>
    </w:p>
    <w:p w14:paraId="70F80208" w14:textId="7F60ADDF"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</w:t>
      </w:r>
      <w:r w:rsidR="00CB38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 (NPP)”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572F114" w14:textId="54BF805D"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</w:t>
      </w:r>
      <w:r w:rsidR="00CB38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II (NPO)”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59775FD" w14:textId="77777777"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Oferta złożona bez wymaganych załączników jest niekompletna i zostanie odrzucona z przyczyn formalnych.</w:t>
      </w:r>
    </w:p>
    <w:p w14:paraId="2E965024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 przypadku przesłania oferty wraz z załącznikami pocztą, o zachowaniu terminu decyduje data wpływu do Starostwa Powiatowego w Goleniowie.</w:t>
      </w:r>
    </w:p>
    <w:p w14:paraId="578D37C3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Oferta winna być podpisana przez osobę lub osoby upoważnione do składania oświadczeń woli, zgodnie z rejestrem  określającym sposób reprezentacji lub innym dokumentem, wraz z pieczątkami imiennymi, a w przypadku ich braku wymagane są czytelne podpisy oraz pieczątka nagłówkowa oferenta.</w:t>
      </w:r>
    </w:p>
    <w:p w14:paraId="5FA12701" w14:textId="77777777" w:rsidR="0043401D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Oferty przesłane faksem lub złożone drogą elektroniczną nie będą rozpatrywane.</w:t>
      </w:r>
    </w:p>
    <w:p w14:paraId="4462322C" w14:textId="77777777"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Nie przewiduje się możliwości uzupełnienia oferty złożonej w stanie niekompletnym.</w:t>
      </w:r>
    </w:p>
    <w:p w14:paraId="062B8F8A" w14:textId="77777777" w:rsid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załączniki do oferty w formie kserokopii muszą być potwierdzone przez podmiot uprawniony do składania o</w:t>
      </w:r>
      <w:r w:rsidR="00F44F1E">
        <w:rPr>
          <w:rFonts w:ascii="Arial" w:eastAsia="Times New Roman" w:hAnsi="Arial" w:cs="Arial"/>
          <w:sz w:val="20"/>
          <w:szCs w:val="20"/>
          <w:lang w:eastAsia="pl-PL"/>
        </w:rPr>
        <w:t>świadczeń woli w imieniu oferenta „za zgodność z oryginałem”.</w:t>
      </w:r>
    </w:p>
    <w:p w14:paraId="502E5488" w14:textId="77777777" w:rsidR="00F44F1E" w:rsidRDefault="00F44F1E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wnioskowana w ofercie kwota finansowania przekroczy wysokość środków przeznaczonych na powierzenie zadania, oferta zostanie odrzucona z przyczyn formalnych.</w:t>
      </w:r>
    </w:p>
    <w:p w14:paraId="1C6DD67A" w14:textId="5D6A9CAE" w:rsid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Z organizacją wyłonioną w konkursie zostanie podpisana umowa, w której określone zostaną szczegółowe warunki prowadzenia zadania oraz sposób finansowania i rozliczenia się z przyznanej dotacji.</w:t>
      </w:r>
    </w:p>
    <w:p w14:paraId="5E099BBF" w14:textId="55C99013" w:rsidR="008D1FB3" w:rsidRDefault="008D1FB3" w:rsidP="008D1F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A90FC8" w14:textId="77777777" w:rsidR="008D1FB3" w:rsidRPr="008D1FB3" w:rsidRDefault="008D1FB3" w:rsidP="008D1F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BD78" w14:textId="231A8DE4" w:rsidR="00EC5858" w:rsidRDefault="00EC5858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załączyć następujące dokumenty (w przypadku kopii każda ze stron powinna być potwierdzona za zgodność z oryginałem przez </w:t>
      </w:r>
      <w:r w:rsidRPr="00AF63A1">
        <w:rPr>
          <w:rFonts w:ascii="Arial" w:eastAsia="Times New Roman" w:hAnsi="Arial" w:cs="Arial"/>
          <w:sz w:val="20"/>
          <w:szCs w:val="20"/>
          <w:u w:val="single"/>
          <w:lang w:eastAsia="pl-PL"/>
        </w:rPr>
        <w:t>upoważnione osoby reprezentujące dany podmiot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744409" w:rsidRPr="00F44F1E" w14:paraId="2870B4D0" w14:textId="77777777" w:rsidTr="00EB577B">
        <w:tc>
          <w:tcPr>
            <w:tcW w:w="4678" w:type="dxa"/>
          </w:tcPr>
          <w:p w14:paraId="22767272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bookmarkStart w:id="11" w:name="_Hlk22899550"/>
          </w:p>
          <w:p w14:paraId="35114EB0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Do oferty należy dołączyć:</w:t>
            </w:r>
          </w:p>
          <w:p w14:paraId="74049684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6F0F4B53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w w:val="107"/>
                <w:kern w:val="1"/>
                <w:sz w:val="20"/>
                <w:szCs w:val="20"/>
                <w:lang w:eastAsia="pl-PL"/>
              </w:rPr>
            </w:pPr>
          </w:p>
          <w:p w14:paraId="38C99548" w14:textId="77777777"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Wymagane dokumenty:</w:t>
            </w:r>
          </w:p>
        </w:tc>
      </w:tr>
      <w:tr w:rsidR="00744409" w:rsidRPr="00F44F1E" w14:paraId="7352042D" w14:textId="77777777" w:rsidTr="00EB577B">
        <w:tc>
          <w:tcPr>
            <w:tcW w:w="4678" w:type="dxa"/>
          </w:tcPr>
          <w:p w14:paraId="06D5583F" w14:textId="77777777" w:rsidR="00744409" w:rsidRPr="00F44F1E" w:rsidRDefault="00744409" w:rsidP="0074440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Cs/>
                <w:w w:val="113"/>
                <w:kern w:val="1"/>
                <w:sz w:val="20"/>
                <w:szCs w:val="20"/>
                <w:lang w:eastAsia="pl-PL"/>
              </w:rPr>
              <w:t>Aktualny odpis z Krajowego Rejestru Sądowego, innego rejestru lub ewidencji, potwierdzający status  prawny oferenta i umocowanie osób go reprezentujących.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1A723B5" w14:textId="77777777" w:rsidR="00744409" w:rsidRPr="00F44F1E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9" w:right="14"/>
              <w:jc w:val="both"/>
              <w:rPr>
                <w:rFonts w:ascii="Arial" w:eastAsia="Times New Roman" w:hAnsi="Arial" w:cs="Arial"/>
                <w:w w:val="107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4411A0C8" w14:textId="77777777" w:rsidR="00744409" w:rsidRPr="00F44F1E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Odpis musi być zgodny z aktualnym stanem faktycznym 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prawnym. </w:t>
            </w:r>
          </w:p>
        </w:tc>
      </w:tr>
      <w:tr w:rsidR="00F44F1E" w:rsidRPr="00F44F1E" w14:paraId="2EFFC066" w14:textId="77777777" w:rsidTr="00EB577B">
        <w:tc>
          <w:tcPr>
            <w:tcW w:w="4678" w:type="dxa"/>
          </w:tcPr>
          <w:p w14:paraId="2310B34D" w14:textId="77777777" w:rsid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color w:val="FF0000"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Kopię Statutu organizacji pozarządowej</w:t>
            </w:r>
            <w:r w:rsidRPr="00F44F1E">
              <w:rPr>
                <w:rFonts w:ascii="Arial" w:eastAsia="Times New Roman" w:hAnsi="Arial" w:cs="Arial"/>
                <w:bCs/>
                <w:color w:val="FF0000"/>
                <w:w w:val="113"/>
                <w:sz w:val="20"/>
                <w:szCs w:val="20"/>
                <w:lang w:eastAsia="pl-PL"/>
              </w:rPr>
              <w:t>.</w:t>
            </w:r>
          </w:p>
          <w:p w14:paraId="44B23481" w14:textId="77777777" w:rsidR="00482E75" w:rsidRDefault="00482E75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color w:val="FF0000"/>
                <w:w w:val="113"/>
                <w:sz w:val="20"/>
                <w:szCs w:val="20"/>
                <w:lang w:eastAsia="pl-PL"/>
              </w:rPr>
            </w:pPr>
          </w:p>
          <w:p w14:paraId="2C77254A" w14:textId="52F60F35" w:rsidR="00482E75" w:rsidRPr="00F44F1E" w:rsidRDefault="00482E75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color w:val="FF0000"/>
                <w:w w:val="107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71DE53EF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Aktualna k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opia statutu.</w:t>
            </w:r>
          </w:p>
          <w:p w14:paraId="7946DFAC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</w:p>
        </w:tc>
      </w:tr>
      <w:tr w:rsidR="00F44F1E" w:rsidRPr="00F44F1E" w14:paraId="681D3CC8" w14:textId="77777777" w:rsidTr="00EB577B">
        <w:tc>
          <w:tcPr>
            <w:tcW w:w="4678" w:type="dxa"/>
          </w:tcPr>
          <w:p w14:paraId="2484C6B9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Potwierdzenie wpisu na listę wojewody, o której mowa w art. 11d ustawy z dnia 5 sierpnia 2015 r. o nieodpłatnej pomocy prawnej, nieodpłatnym poradnictwie obywatelskim oraz edukacji prawnej</w:t>
            </w:r>
          </w:p>
        </w:tc>
        <w:tc>
          <w:tcPr>
            <w:tcW w:w="4682" w:type="dxa"/>
          </w:tcPr>
          <w:p w14:paraId="14C86D7E" w14:textId="77777777" w:rsid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Aktualny wydruk listy prowadzonej przez wojewodę na dzień składania oferty.</w:t>
            </w:r>
          </w:p>
        </w:tc>
      </w:tr>
      <w:tr w:rsidR="00F44F1E" w:rsidRPr="00F44F1E" w14:paraId="4975EA30" w14:textId="77777777" w:rsidTr="00EB577B">
        <w:tc>
          <w:tcPr>
            <w:tcW w:w="4678" w:type="dxa"/>
          </w:tcPr>
          <w:p w14:paraId="44B1C5D5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 potwierdzający upoważnienie do działania w imieniu Oferenta (pełnomocnictwo) – w przypadku wyboru innego sposobu reprezentacji podmiotu składającego ofertę niż wynikający z KRS lub innego, właściwego rejestru. </w:t>
            </w:r>
          </w:p>
        </w:tc>
        <w:tc>
          <w:tcPr>
            <w:tcW w:w="4682" w:type="dxa"/>
          </w:tcPr>
          <w:p w14:paraId="72FF5BE9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Dokument wraz z potwierdzeniem uiszczenia opłaty skarbowej- w przypadku udzielenia pełnomocnictwa do reprezentacji. </w:t>
            </w:r>
          </w:p>
        </w:tc>
      </w:tr>
      <w:tr w:rsidR="00F44F1E" w:rsidRPr="00F44F1E" w14:paraId="35C6FE3E" w14:textId="77777777" w:rsidTr="00EB577B">
        <w:tc>
          <w:tcPr>
            <w:tcW w:w="4678" w:type="dxa"/>
          </w:tcPr>
          <w:p w14:paraId="4BA606AF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Kopię umowy lub statutu spółki w przypadku gdy Oferent jest spółką prawa handlowego, o której mowa w art. 3 ust. 3 pkt. 4 ustawy o działalności pożytku publicznego i o wolontariacie</w:t>
            </w:r>
          </w:p>
        </w:tc>
        <w:tc>
          <w:tcPr>
            <w:tcW w:w="4682" w:type="dxa"/>
          </w:tcPr>
          <w:p w14:paraId="3B5B39D9" w14:textId="77777777"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Kopia dokumentu.</w:t>
            </w:r>
          </w:p>
        </w:tc>
      </w:tr>
      <w:tr w:rsidR="00F44F1E" w:rsidRPr="00F44F1E" w14:paraId="01C4BC01" w14:textId="77777777" w:rsidTr="00EB577B">
        <w:trPr>
          <w:trHeight w:val="1976"/>
        </w:trPr>
        <w:tc>
          <w:tcPr>
            <w:tcW w:w="4678" w:type="dxa"/>
          </w:tcPr>
          <w:p w14:paraId="2E146425" w14:textId="5338C33B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Umowy o świadczenie nieodpłatnej pomocy prawnej na terenie Powiatu Goleniowskiego zawar</w:t>
            </w:r>
            <w:r w:rsidR="00B00D27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te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z adwokatem, radcą prawnym, doradcą podatkowym lub osobą, o której mowa w art. 11. ust. 3 pkt 2 ustawy o nieodpłatnym poradnictwie obywatelskim, nieodpłatnej pomocy prawnej oraz edukacji prawnej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lub w przypadku ofert na prowadzenie </w:t>
            </w:r>
            <w:r w:rsidR="001951B0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PO umowy z osobami, o których mowa w art. 11 ust 3a w/w ustawy.</w:t>
            </w:r>
          </w:p>
        </w:tc>
        <w:tc>
          <w:tcPr>
            <w:tcW w:w="4682" w:type="dxa"/>
          </w:tcPr>
          <w:p w14:paraId="5F52AE31" w14:textId="253C9B9F" w:rsidR="00F44F1E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Kserokopie um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ów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, potwierdzając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ych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świadczenie pomocy prawnej w okresie od 1 stycznia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="00222BC2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do 31 grudnia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="00222BC2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na terenie powiatu goleniowskiego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ustalające zakres pracy w przeciętnym wymiarze 5 dni w tygodniu przez co najmniej 4 godz. dziennie.</w:t>
            </w:r>
          </w:p>
          <w:p w14:paraId="01F163F9" w14:textId="11337075" w:rsidR="00F44F1E" w:rsidRPr="00A779AF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Wykaz w/w osób</w:t>
            </w:r>
            <w:r w:rsidR="00FB7A69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zgodnie z </w:t>
            </w:r>
            <w:r w:rsidR="00FB7A69"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zał. nr 1 do ogłoszenia</w:t>
            </w:r>
          </w:p>
          <w:p w14:paraId="2494F697" w14:textId="77777777" w:rsidR="00F44F1E" w:rsidRPr="00F44F1E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1D51E6" w:rsidRPr="00F44F1E" w14:paraId="71CD463C" w14:textId="77777777" w:rsidTr="001D51E6">
        <w:trPr>
          <w:trHeight w:val="1081"/>
        </w:trPr>
        <w:tc>
          <w:tcPr>
            <w:tcW w:w="4678" w:type="dxa"/>
          </w:tcPr>
          <w:p w14:paraId="736D1EDE" w14:textId="77777777" w:rsidR="001D51E6" w:rsidRPr="00F44F1E" w:rsidRDefault="001D51E6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Umowy zawarte z mediatorami</w:t>
            </w:r>
          </w:p>
        </w:tc>
        <w:tc>
          <w:tcPr>
            <w:tcW w:w="4682" w:type="dxa"/>
          </w:tcPr>
          <w:p w14:paraId="3C4626CF" w14:textId="04BAED2E" w:rsidR="001D51E6" w:rsidRDefault="001D51E6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kserokopie umów z mediatorami </w:t>
            </w:r>
            <w:r w:rsidR="00AE3F1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na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okres od 1 stycznia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="00222BC2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do 31 grudnia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="00222BC2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</w:t>
            </w:r>
            <w:r w:rsidR="00AE3F1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o świadczeniu mediacji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na terenie powiatu goleniowskiego</w:t>
            </w:r>
          </w:p>
          <w:p w14:paraId="6A4B9CDA" w14:textId="2779DA72" w:rsidR="001D51E6" w:rsidRDefault="001D51E6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wykaz w/w osób</w:t>
            </w:r>
            <w:r w:rsidR="00FB7A69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zgodnie z </w:t>
            </w:r>
            <w:r w:rsidR="00FB7A69"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zał. nr 2 do ogłoszenia</w:t>
            </w:r>
          </w:p>
        </w:tc>
      </w:tr>
      <w:tr w:rsidR="001D51E6" w:rsidRPr="00F44F1E" w14:paraId="5948C21A" w14:textId="77777777" w:rsidTr="001D51E6">
        <w:trPr>
          <w:trHeight w:val="1081"/>
        </w:trPr>
        <w:tc>
          <w:tcPr>
            <w:tcW w:w="4678" w:type="dxa"/>
          </w:tcPr>
          <w:p w14:paraId="6B0C7357" w14:textId="77777777" w:rsidR="001D51E6" w:rsidRDefault="001D51E6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Zaświadczenia, o których mowa w art. 11 ust. 3a pkt 2 ustawy  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 nieodpłatnym poradnictwie obywatelskim, nieodpłatnej pomocy prawnej oraz edukacji prawnej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albo zaświ</w:t>
            </w:r>
            <w:r w:rsidR="00FC35B8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dczenia potwierdzające ukończenie szkolenia z oceną pozytywną, o których mowa w art. 11a ust. 1 </w:t>
            </w:r>
            <w:r w:rsidR="00FC35B8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oraz/lub zaświadczenie potwierdzające ukończenie szkolenia doszkalającego, o którym mowa w art. 11a ust. 2 w/w ustawy  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82" w:type="dxa"/>
          </w:tcPr>
          <w:p w14:paraId="57B1C112" w14:textId="77777777" w:rsidR="001D51E6" w:rsidRDefault="00FC35B8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Kopia zaświ</w:t>
            </w:r>
            <w:r w:rsidR="003B3779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dczenia</w:t>
            </w:r>
          </w:p>
        </w:tc>
      </w:tr>
      <w:tr w:rsidR="00F44F1E" w:rsidRPr="00F44F1E" w14:paraId="403EB568" w14:textId="77777777" w:rsidTr="00EB577B">
        <w:tc>
          <w:tcPr>
            <w:tcW w:w="4678" w:type="dxa"/>
          </w:tcPr>
          <w:p w14:paraId="574B553B" w14:textId="77777777"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bookmarkStart w:id="12" w:name="_Hlk528068867"/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Oświadczenie  o korzystaniu z pełni praw publicznych oraz posiadaniu pełnej zdolności  do czynności prawnych i niekaralności za umyśle przestępstwo ścigane z oskarżenia publicznego lub przestępstwo skarbowe.</w:t>
            </w:r>
            <w:bookmarkEnd w:id="12"/>
          </w:p>
        </w:tc>
        <w:tc>
          <w:tcPr>
            <w:tcW w:w="4682" w:type="dxa"/>
          </w:tcPr>
          <w:p w14:paraId="0011A6F5" w14:textId="655FDF57"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Stosowne oświadczenia złożone przez osoby, które będą bezpośrednio realizowały zadanie</w:t>
            </w:r>
            <w:r w:rsidR="00AE3F1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</w:t>
            </w:r>
            <w:r w:rsidR="00AE3F16" w:rsidRPr="00482E7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na terenie powiatu goleniowskiego.</w:t>
            </w:r>
          </w:p>
        </w:tc>
      </w:tr>
      <w:tr w:rsidR="00F44F1E" w:rsidRPr="00F44F1E" w14:paraId="63BA3E26" w14:textId="77777777" w:rsidTr="00EB577B">
        <w:tc>
          <w:tcPr>
            <w:tcW w:w="4678" w:type="dxa"/>
          </w:tcPr>
          <w:p w14:paraId="40C23DA9" w14:textId="77777777"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Dokumenty potwierdzające doświadczenie, uprawnienia zawodowe i wykształcenie osób bezpośrednio realizujących zadanie. </w:t>
            </w:r>
          </w:p>
        </w:tc>
        <w:tc>
          <w:tcPr>
            <w:tcW w:w="4682" w:type="dxa"/>
          </w:tcPr>
          <w:p w14:paraId="76C44C91" w14:textId="77777777" w:rsidR="00F44F1E" w:rsidRPr="00F44F1E" w:rsidRDefault="001D51E6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Kopie dokumentów</w:t>
            </w:r>
          </w:p>
        </w:tc>
      </w:tr>
      <w:tr w:rsidR="00F44F1E" w:rsidRPr="00F44F1E" w14:paraId="610073D2" w14:textId="77777777" w:rsidTr="00EB577B">
        <w:tc>
          <w:tcPr>
            <w:tcW w:w="4678" w:type="dxa"/>
          </w:tcPr>
          <w:p w14:paraId="7AEF3229" w14:textId="77777777"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lastRenderedPageBreak/>
              <w:t xml:space="preserve">Pisemne zobowiązanie do zapewnienia poufności w związku ze świadczeniem nieodpłatnego poradnictwa obywatelskiego lub nieodpłatnej pomocy prawnej i ich  dokumentowaniem, w szczególności w sytuacji gdy zachodzi konflikt interesów. </w:t>
            </w:r>
          </w:p>
          <w:p w14:paraId="4564407C" w14:textId="77777777"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320ABCF9" w14:textId="77777777"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F44F1E" w:rsidRPr="00F44F1E" w14:paraId="3611B392" w14:textId="77777777" w:rsidTr="001D51E6">
        <w:trPr>
          <w:trHeight w:val="1499"/>
        </w:trPr>
        <w:tc>
          <w:tcPr>
            <w:tcW w:w="4678" w:type="dxa"/>
          </w:tcPr>
          <w:p w14:paraId="6968378C" w14:textId="77777777"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Zobowiązanie do zapewnienia profesjonalnego i rzetelnego świadczenia nieodpłatnego poradnictwa obywatelskiego lub nieodpłatnej pomocy prawnej, w szczególności w sytuacji gdy zachodzi konflikt interesów. </w:t>
            </w:r>
          </w:p>
          <w:p w14:paraId="5E27E427" w14:textId="77777777"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14:paraId="3B689465" w14:textId="77777777"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1D51E6" w:rsidRPr="00F44F1E" w14:paraId="0397AAE6" w14:textId="77777777" w:rsidTr="00EB577B">
        <w:tc>
          <w:tcPr>
            <w:tcW w:w="4678" w:type="dxa"/>
          </w:tcPr>
          <w:p w14:paraId="6022A973" w14:textId="77777777" w:rsidR="001D51E6" w:rsidRPr="00F44F1E" w:rsidRDefault="001D51E6" w:rsidP="001D51E6">
            <w:pPr>
              <w:spacing w:line="288" w:lineRule="auto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ahoma" w:hAnsi="Arial" w:cs="Arial"/>
                <w:bCs/>
                <w:sz w:val="20"/>
                <w:szCs w:val="20"/>
              </w:rPr>
              <w:t xml:space="preserve">Zobowiązanie oferenta do przestrzegania zasad etyki przy udzielaniu nieodpłatnej pomocy prawnej lub świadczeniu nieodpłatnego poradnictwa obywatelskiego. </w:t>
            </w:r>
          </w:p>
        </w:tc>
        <w:tc>
          <w:tcPr>
            <w:tcW w:w="4682" w:type="dxa"/>
          </w:tcPr>
          <w:p w14:paraId="2CCB9092" w14:textId="77777777" w:rsidR="001D51E6" w:rsidRDefault="001D51E6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  <w:p w14:paraId="18760B2E" w14:textId="77777777" w:rsidR="001D51E6" w:rsidRPr="00F44F1E" w:rsidRDefault="001D51E6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dokument opisujący standardy obsługi i wewnętrzny system kontroli jakości.</w:t>
            </w:r>
          </w:p>
        </w:tc>
      </w:tr>
      <w:tr w:rsidR="001951B0" w:rsidRPr="00F44F1E" w14:paraId="25D528A5" w14:textId="77777777" w:rsidTr="00EB577B">
        <w:tc>
          <w:tcPr>
            <w:tcW w:w="4678" w:type="dxa"/>
          </w:tcPr>
          <w:p w14:paraId="79668345" w14:textId="71170D3B" w:rsidR="001951B0" w:rsidRPr="00F44F1E" w:rsidRDefault="001951B0" w:rsidP="001D51E6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Oświadczenie o niezaleganiu z płatnościami na rzecz podmiotów publicznoprawnych ani wobec innych podmiotów</w:t>
            </w:r>
            <w:r w:rsidR="00A85311">
              <w:rPr>
                <w:rFonts w:ascii="Arial" w:eastAsia="Tahoma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6CC6E892" w14:textId="3E4CE43B" w:rsidR="001951B0" w:rsidRDefault="00A85311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oświadczenie</w:t>
            </w:r>
          </w:p>
        </w:tc>
      </w:tr>
      <w:tr w:rsidR="00FB7A69" w:rsidRPr="00F44F1E" w14:paraId="4071B37B" w14:textId="77777777" w:rsidTr="00EB577B">
        <w:tc>
          <w:tcPr>
            <w:tcW w:w="4678" w:type="dxa"/>
          </w:tcPr>
          <w:p w14:paraId="10FE9EFF" w14:textId="7C4C3700" w:rsidR="00FB7A69" w:rsidRDefault="00FB7A69" w:rsidP="001D51E6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Wykaz doświ</w:t>
            </w:r>
            <w:r w:rsidR="00222BC2">
              <w:rPr>
                <w:rFonts w:ascii="Arial" w:eastAsia="Tahoma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eastAsia="Tahoma" w:hAnsi="Arial" w:cs="Arial"/>
                <w:bCs/>
                <w:sz w:val="20"/>
                <w:szCs w:val="20"/>
              </w:rPr>
              <w:t>dczenia w wykonywaniu zadań wiążących się z udzielaniem porad prawnych, informacji prawnych lub świadczeniem poradnictwa obywatelskiego</w:t>
            </w:r>
          </w:p>
        </w:tc>
        <w:tc>
          <w:tcPr>
            <w:tcW w:w="4682" w:type="dxa"/>
          </w:tcPr>
          <w:p w14:paraId="13265403" w14:textId="186BA457" w:rsidR="00FB7A69" w:rsidRDefault="00222BC2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Wykaz zgodnie </w:t>
            </w:r>
            <w:r w:rsidRPr="00A779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z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 xml:space="preserve"> za</w:t>
            </w:r>
            <w:r w:rsidR="00A779AF"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ł.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 xml:space="preserve"> 3 do ogłoszenia</w:t>
            </w:r>
          </w:p>
        </w:tc>
      </w:tr>
      <w:tr w:rsidR="00A779AF" w:rsidRPr="00F44F1E" w14:paraId="112EB784" w14:textId="77777777" w:rsidTr="00EB577B">
        <w:tc>
          <w:tcPr>
            <w:tcW w:w="4678" w:type="dxa"/>
          </w:tcPr>
          <w:p w14:paraId="64B1F9F4" w14:textId="689A9BCF" w:rsidR="00A779AF" w:rsidRDefault="00A779AF" w:rsidP="00A779AF">
            <w:pPr>
              <w:spacing w:line="288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t xml:space="preserve">Oświadczenie </w:t>
            </w:r>
            <w:r w:rsidRPr="00B97884">
              <w:t>O</w:t>
            </w:r>
            <w:r>
              <w:t xml:space="preserve">ferenta o braku przesłanek wykluczających możliwość </w:t>
            </w:r>
            <w:r w:rsidRPr="00B97884">
              <w:t xml:space="preserve"> </w:t>
            </w:r>
            <w:r>
              <w:t xml:space="preserve">ubiegania się o powierzenie realizacji zadania </w:t>
            </w:r>
          </w:p>
        </w:tc>
        <w:tc>
          <w:tcPr>
            <w:tcW w:w="4682" w:type="dxa"/>
          </w:tcPr>
          <w:p w14:paraId="1ACEF8E2" w14:textId="10843F4F" w:rsidR="00A779AF" w:rsidRDefault="00A779AF" w:rsidP="00A779AF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Oświadczenie zgodnie z </w:t>
            </w:r>
            <w:r w:rsidRPr="00A779AF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pl-PL"/>
              </w:rPr>
              <w:t>zał. nr 4 do ogłoszenia</w:t>
            </w:r>
          </w:p>
        </w:tc>
      </w:tr>
    </w:tbl>
    <w:bookmarkEnd w:id="11"/>
    <w:p w14:paraId="6C83DC18" w14:textId="77777777" w:rsidR="00EC5858" w:rsidRPr="00C018A6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i tryb stosowany przy dokonywaniu wyboru oferty:</w:t>
      </w:r>
    </w:p>
    <w:p w14:paraId="199F7ACF" w14:textId="77777777"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Złożona oferta podlega ocenie formalnej i merytorycznej.</w:t>
      </w:r>
    </w:p>
    <w:p w14:paraId="163714D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Wyboru oferty dokonuje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-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Zarząd Powiatu </w:t>
      </w:r>
      <w:r w:rsidR="00283CD0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formie uchwały po zapoznaniu się z opinią Komisji Konkursowej, która ocenia oferty zgodnie z art. 15 ust.1 ustawy z dnia 24 kwietnia 2003 r. o działalności pożytku publicznego i o wolontariacie, mając na względzie wybór naj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korzystniejszej oferty.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14:paraId="5A284EE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Skład Komisji oraz zasady jej pracy określa uchwała Zarządu Powiatu 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skład komisji konkursowej może wchodzić dodatkowo przedstawiciel wojewody.</w:t>
      </w:r>
    </w:p>
    <w:p w14:paraId="5768E8D6" w14:textId="77777777" w:rsidR="00744409" w:rsidRPr="00522424" w:rsidRDefault="00F108CB" w:rsidP="00D54EC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Od 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uchwały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sprawie rozstrzygnięcia konkursu ofert nie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przysługuje odwołanie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744409" w:rsidRPr="00522424"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  <w:t xml:space="preserve"> </w:t>
      </w:r>
    </w:p>
    <w:p w14:paraId="6EB9348E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Oferty wraz z załącznikami nie będą zwracane Oferentom.</w:t>
      </w:r>
    </w:p>
    <w:p w14:paraId="52220B1E" w14:textId="79BA193B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>Rozpatrzenie ofert nastąpi w terminie do</w:t>
      </w:r>
      <w:r w:rsidR="00735AD0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 30 listopada 2021 r.</w:t>
      </w: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  </w:t>
      </w:r>
    </w:p>
    <w:p w14:paraId="7F116E83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Umowa o powierzenie realizacji zadania podpisana zostanie bez zbędnej zwłoki po ogłoszeniu wyników otwartego konkursu ofert. </w:t>
      </w:r>
    </w:p>
    <w:p w14:paraId="5AC99804" w14:textId="77777777"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Złożenie oferty nie jest równoznaczne z przyznaniem dotacji. </w:t>
      </w:r>
    </w:p>
    <w:p w14:paraId="02D9B82F" w14:textId="77777777" w:rsidR="00FC35B8" w:rsidRPr="00522424" w:rsidRDefault="00FC35B8" w:rsidP="00FC35B8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 ramach kosztów zadania sfinansować można jedynie działania niezbędne w celu jego realizacji. W ramach kosztów zadania pokryte mogą być tylko koszty kwalifikowane. </w:t>
      </w:r>
    </w:p>
    <w:p w14:paraId="757B97AC" w14:textId="77777777"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Przyznana dotacja nie może być wykorzystana na:</w:t>
      </w:r>
    </w:p>
    <w:p w14:paraId="21768EF6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 żywności,</w:t>
      </w:r>
    </w:p>
    <w:p w14:paraId="5C5725F1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zadania i zakupy inwestycyjne, z wyjątkiem zakupu urządzań niezbędnych do realizacja zadania będącego przedmiotem postępowania konkursowego,</w:t>
      </w:r>
    </w:p>
    <w:p w14:paraId="16577FB2" w14:textId="77777777"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pokrycie kosztów 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bsługi administracyjn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o-technicznej,</w:t>
      </w:r>
    </w:p>
    <w:p w14:paraId="35CA8DC8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zakup, budowę lub remonty budynków,</w:t>
      </w:r>
    </w:p>
    <w:p w14:paraId="36ADFB63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gospodarczą,</w:t>
      </w:r>
    </w:p>
    <w:p w14:paraId="4B91D49D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pokrycie deficytu wcześniej zrealizowanych przedsięwzięć,</w:t>
      </w:r>
    </w:p>
    <w:p w14:paraId="34966819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polityczną i religijną,</w:t>
      </w:r>
    </w:p>
    <w:p w14:paraId="0924517D" w14:textId="77777777"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zlecenie realizacji zadania innemu podmiotowi niebędącemu stroną umowy i niespełniającemu wymogów określonych w art. 2 ust. 2 i 3 ustawy o działalności pożytku publicznego i o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lastRenderedPageBreak/>
        <w:t xml:space="preserve">wolontariacie. </w:t>
      </w:r>
    </w:p>
    <w:p w14:paraId="5156EA0C" w14:textId="77AA5DF0" w:rsidR="00653B61" w:rsidRPr="00735AD0" w:rsidRDefault="00522424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W przypadku, gdy nie zostanie złożona żadna oferta lub żadna ze złożonych </w:t>
      </w:r>
      <w:r w:rsidR="00585D09"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ofert </w:t>
      </w: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nie spełni wymogów zawartych w ogłoszeniu, konkurs zostanie unieważniony. </w:t>
      </w:r>
    </w:p>
    <w:p w14:paraId="76F49EB4" w14:textId="4C7656B3" w:rsidR="00B20042" w:rsidRPr="002D543C" w:rsidRDefault="00653B61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Przy wyborze oferty brane będą pod uwagę następujące kryteria </w:t>
      </w:r>
      <w:r w:rsidR="00B20042">
        <w:rPr>
          <w:rFonts w:ascii="Arial" w:eastAsia="Arial Unicode MS" w:hAnsi="Arial" w:cs="Arial"/>
          <w:kern w:val="20"/>
          <w:sz w:val="20"/>
          <w:szCs w:val="20"/>
          <w:lang w:eastAsia="pl-PL"/>
        </w:rPr>
        <w:t>oceny formalnej:</w:t>
      </w:r>
    </w:p>
    <w:p w14:paraId="72E8DF1A" w14:textId="2A8FE7EE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kwalifikowalność Oferenta;</w:t>
      </w:r>
    </w:p>
    <w:p w14:paraId="6DC16CE6" w14:textId="41F4FB17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terminowość złożenia ofert,</w:t>
      </w:r>
    </w:p>
    <w:p w14:paraId="5B195663" w14:textId="40791F8F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kompletność oferty,</w:t>
      </w:r>
    </w:p>
    <w:p w14:paraId="4AEB7ADC" w14:textId="38563C32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właściwy formularz oferty;</w:t>
      </w:r>
    </w:p>
    <w:p w14:paraId="5F502174" w14:textId="4BABF380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wymagane załączniki,</w:t>
      </w:r>
    </w:p>
    <w:p w14:paraId="1EA9435A" w14:textId="556A1103" w:rsidR="002D543C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>- podpisy osób uprawnionych.</w:t>
      </w:r>
    </w:p>
    <w:p w14:paraId="3FED73B5" w14:textId="77777777" w:rsidR="002D543C" w:rsidRPr="00B20042" w:rsidRDefault="002D543C" w:rsidP="002D543C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</w:p>
    <w:p w14:paraId="0E5DACB3" w14:textId="6654BE22" w:rsidR="00653B61" w:rsidRPr="002D543C" w:rsidRDefault="002D543C" w:rsidP="002D543C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  <w:r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Przy wyborze oferty brane będą pod uwagę następujące kryteria oceny </w:t>
      </w:r>
      <w:r w:rsidR="00653B61"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>merytoryczne</w:t>
      </w:r>
      <w:r w:rsidRPr="002D543C">
        <w:rPr>
          <w:rFonts w:ascii="Arial" w:eastAsia="Arial Unicode MS" w:hAnsi="Arial" w:cs="Arial"/>
          <w:kern w:val="20"/>
          <w:sz w:val="20"/>
          <w:szCs w:val="20"/>
          <w:lang w:eastAsia="pl-PL"/>
        </w:rPr>
        <w:t>j</w:t>
      </w:r>
      <w:r w:rsidR="00653B61"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>:</w:t>
      </w:r>
    </w:p>
    <w:p w14:paraId="3AB6F671" w14:textId="469DBCA6" w:rsidR="00653B61" w:rsidRPr="002D543C" w:rsidRDefault="00653B61" w:rsidP="002D543C">
      <w:pPr>
        <w:widowControl w:val="0"/>
        <w:suppressAutoHyphens/>
        <w:spacing w:line="240" w:lineRule="auto"/>
        <w:jc w:val="both"/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</w:pPr>
    </w:p>
    <w:p w14:paraId="2C5AF596" w14:textId="5234E3DB" w:rsidR="002D543C" w:rsidRPr="00A112E7" w:rsidRDefault="002D543C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-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ocena możliwości realizacji zadania,</w:t>
      </w:r>
    </w:p>
    <w:p w14:paraId="6F105BED" w14:textId="77777777" w:rsidR="00A112E7" w:rsidRDefault="002D543C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ocena przedstawionej kalkulacji kosztów realizacji zada</w:t>
      </w:r>
      <w:r w:rsidR="00A112E7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n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ia publicznego, w tym w odniesieniu do </w:t>
      </w:r>
    </w:p>
    <w:p w14:paraId="52162C96" w14:textId="13843F76" w:rsidR="002D543C" w:rsidRP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zakresu rzeczowego zadania,</w:t>
      </w:r>
    </w:p>
    <w:p w14:paraId="6EAECB23" w14:textId="77777777" w:rsidR="00A112E7" w:rsidRDefault="002D543C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ocena proponowanej jakości wykonania zadania i kwalifikacje osób, przy</w:t>
      </w:r>
      <w:r w:rsidR="00A112E7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udziale których Oferent </w:t>
      </w:r>
    </w:p>
    <w:p w14:paraId="16BDCC3C" w14:textId="36D9FED1" w:rsidR="002D543C" w:rsidRP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będzie realizował zadanie publiczne,</w:t>
      </w:r>
    </w:p>
    <w:p w14:paraId="05025C44" w14:textId="065213B7" w:rsid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- </w:t>
      </w:r>
      <w:r w:rsidR="00482E75">
        <w:rPr>
          <w:rFonts w:ascii="Arial" w:eastAsia="Arial Unicode MS" w:hAnsi="Arial" w:cs="Arial"/>
          <w:kern w:val="20"/>
          <w:sz w:val="20"/>
          <w:szCs w:val="20"/>
          <w:lang w:eastAsia="pl-PL"/>
        </w:rPr>
        <w:t>u</w:t>
      </w:r>
      <w:r w:rsidR="002D543C"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względnienie</w:t>
      </w:r>
      <w:r w:rsidR="002D543C" w:rsidRPr="002D543C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analizy i oceny realizacji zleconych zadań publicznych w przypadku Oferenta, który </w:t>
      </w:r>
    </w:p>
    <w:p w14:paraId="6321680C" w14:textId="77777777" w:rsidR="00A112E7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latach poprzednich realizował zlecone zadanie publiczne, biorąc pod uwagę rzetelność i </w:t>
      </w:r>
    </w:p>
    <w:p w14:paraId="2D9182CD" w14:textId="50084579" w:rsidR="002D543C" w:rsidRDefault="00A112E7" w:rsidP="00A112E7">
      <w:pPr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  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terminowość oraz sposób rozliczenia otrzymanych na ten cel środków,</w:t>
      </w:r>
    </w:p>
    <w:p w14:paraId="54BB5C2C" w14:textId="58A7FBA1" w:rsidR="00A112E7" w:rsidRPr="00A112E7" w:rsidRDefault="00A112E7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 xml:space="preserve">- </w:t>
      </w: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zgodność oferty z przedmiotem konkursu,</w:t>
      </w:r>
    </w:p>
    <w:p w14:paraId="3F6D394A" w14:textId="109FBA83" w:rsidR="00A112E7" w:rsidRPr="00A112E7" w:rsidRDefault="00A112E7" w:rsidP="00A112E7">
      <w:pPr>
        <w:widowControl w:val="0"/>
        <w:suppressAutoHyphens/>
        <w:spacing w:line="240" w:lineRule="auto"/>
        <w:ind w:firstLine="360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  <w:r w:rsidRPr="00A112E7">
        <w:rPr>
          <w:rFonts w:ascii="Arial" w:eastAsia="Arial Unicode MS" w:hAnsi="Arial" w:cs="Arial"/>
          <w:kern w:val="20"/>
          <w:sz w:val="20"/>
          <w:szCs w:val="20"/>
          <w:lang w:eastAsia="pl-PL"/>
        </w:rPr>
        <w:t>- innowacyjność i atrakcyjność form realizacji zadania.</w:t>
      </w:r>
    </w:p>
    <w:p w14:paraId="78A74716" w14:textId="77777777" w:rsidR="002D543C" w:rsidRPr="00A112E7" w:rsidRDefault="002D543C" w:rsidP="00653B61">
      <w:pPr>
        <w:widowControl w:val="0"/>
        <w:suppressAutoHyphens/>
        <w:spacing w:line="240" w:lineRule="auto"/>
        <w:jc w:val="both"/>
        <w:rPr>
          <w:rFonts w:ascii="Arial" w:eastAsia="Arial Unicode MS" w:hAnsi="Arial" w:cs="Arial"/>
          <w:kern w:val="20"/>
          <w:sz w:val="20"/>
          <w:szCs w:val="20"/>
          <w:lang w:eastAsia="pl-PL"/>
        </w:rPr>
      </w:pPr>
    </w:p>
    <w:p w14:paraId="0E3BE1B1" w14:textId="57EAA503" w:rsidR="00EC5858" w:rsidRPr="00C018A6" w:rsidRDefault="00C83DAC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22BC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F0D05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Odrzuceniu podlegają oferty:</w:t>
      </w:r>
    </w:p>
    <w:p w14:paraId="2A4DED7D" w14:textId="0FAB3B48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1) złożone na drukach innych niż wskazane w niniejszym ogłoszeniu,</w:t>
      </w:r>
    </w:p>
    <w:p w14:paraId="0A9C9201" w14:textId="5197BCA6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2) złożone po terminie,</w:t>
      </w:r>
    </w:p>
    <w:p w14:paraId="3399EFAE" w14:textId="042404FA" w:rsidR="00EC5858" w:rsidRPr="00C018A6" w:rsidRDefault="00EC5858" w:rsidP="00686BE3">
      <w:pPr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3) których termin realizacji zadania jest inny niż w ogłoszeniu,</w:t>
      </w:r>
    </w:p>
    <w:p w14:paraId="338CAC58" w14:textId="6EFAF68D" w:rsidR="00EC5858" w:rsidRPr="00C018A6" w:rsidRDefault="00EC5858" w:rsidP="00686BE3">
      <w:pPr>
        <w:spacing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4) dotyczące zadania, które nie jest objęte celami statutowymi organizacji składającej ofertę,</w:t>
      </w:r>
    </w:p>
    <w:p w14:paraId="36BC8668" w14:textId="20695A55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5) złożone przez podmiot nieuprawniony,</w:t>
      </w:r>
    </w:p>
    <w:p w14:paraId="797D26D5" w14:textId="4219ACE9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6) nie dotyczące pod względem merytorycznym zadania wskazanego w ogłoszeniu,</w:t>
      </w:r>
    </w:p>
    <w:p w14:paraId="5147BE87" w14:textId="76F0C6CC" w:rsidR="00EC5858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7) podpisane przez osoby nieupoważnione,</w:t>
      </w:r>
    </w:p>
    <w:p w14:paraId="48651257" w14:textId="5CB043CC" w:rsidR="00020B8D" w:rsidRPr="00C018A6" w:rsidRDefault="00EC5858" w:rsidP="00686BE3">
      <w:pPr>
        <w:spacing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8) oferty złożone bez </w:t>
      </w:r>
      <w:r w:rsidR="00C018A6">
        <w:rPr>
          <w:rFonts w:ascii="Arial" w:eastAsia="Times New Roman" w:hAnsi="Arial" w:cs="Arial"/>
          <w:sz w:val="20"/>
          <w:szCs w:val="20"/>
          <w:lang w:eastAsia="pl-PL"/>
        </w:rPr>
        <w:t xml:space="preserve">wymaganych 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dokumentów</w:t>
      </w:r>
    </w:p>
    <w:p w14:paraId="36AAE23D" w14:textId="77777777" w:rsidR="00686BE3" w:rsidRDefault="00686BE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D7084" w14:textId="5490160D" w:rsidR="004D0693" w:rsidRDefault="009A2CD2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0B8D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Po odrzuceniu ofert, które nie odpowiadają w/w wymogom członkowie Komisji dokonują oceny</w:t>
      </w:r>
    </w:p>
    <w:p w14:paraId="2F525AC9" w14:textId="77777777" w:rsidR="004D0693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merytorycznej pozostałych ofert punktowo według 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kryteriów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Po zsumowaniu punktów Komisja</w:t>
      </w:r>
    </w:p>
    <w:p w14:paraId="05719AE7" w14:textId="77777777" w:rsidR="00020B8D" w:rsidRPr="00C018A6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706C6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wyłoni ofertę. </w:t>
      </w:r>
    </w:p>
    <w:p w14:paraId="69D49D62" w14:textId="77777777" w:rsidR="00686BE3" w:rsidRDefault="00686BE3" w:rsidP="004D0693">
      <w:pPr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04723" w14:textId="54B61F1E" w:rsidR="00EC5858" w:rsidRPr="00C018A6" w:rsidRDefault="00020B8D" w:rsidP="004D0693">
      <w:pPr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D06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Ze swoich prac Komisja sporządza protokół, który przedkładany jest Zarządowi Powiatu</w:t>
      </w:r>
      <w:r w:rsidR="00585D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CD76DD" w14:textId="77777777" w:rsidR="00686BE3" w:rsidRDefault="00686BE3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604E7" w14:textId="1CA6B07D" w:rsidR="00020B8D" w:rsidRPr="00C018A6" w:rsidRDefault="00020B8D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6BE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 Zarząd Powiatu zastrzega sobie prawo nierozstrzygnięcia konkursu.</w:t>
      </w:r>
    </w:p>
    <w:p w14:paraId="23B6B6B6" w14:textId="77777777" w:rsidR="004D0693" w:rsidRDefault="004D0693" w:rsidP="003460B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C1EB6" w14:textId="77777777" w:rsidR="003460BB" w:rsidRPr="004D0693" w:rsidRDefault="004D0693" w:rsidP="004D0693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Ochrona danych osobowych</w:t>
      </w:r>
    </w:p>
    <w:p w14:paraId="2183079B" w14:textId="77777777" w:rsidR="003460BB" w:rsidRPr="003460BB" w:rsidRDefault="003460BB" w:rsidP="003460BB">
      <w:pPr>
        <w:spacing w:line="240" w:lineRule="auto"/>
        <w:jc w:val="both"/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</w:pPr>
      <w:r w:rsidRPr="003460BB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14:paraId="3AC796D5" w14:textId="77777777"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86BE3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 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5F234D6" w14:textId="77777777"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2) administratorem Pani/Pana danych osobowych jest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Powiat Goleniowski z siedzibą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 xml:space="preserve">w Starostwie Powiatowym w Goleniowie przy </w:t>
      </w:r>
      <w:hyperlink r:id="rId8" w:history="1">
        <w:r w:rsidRPr="004D069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l-PL"/>
          </w:rPr>
          <w:t>ul. Dworcowej 1, 72-100 Goleniów</w:t>
        </w:r>
      </w:hyperlink>
      <w:r w:rsidRPr="004D069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;</w:t>
      </w:r>
    </w:p>
    <w:p w14:paraId="07E1A5DA" w14:textId="77777777" w:rsidR="003460BB" w:rsidRPr="004D0693" w:rsidRDefault="003460BB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§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Kontakt z Administratorem Bezpieczeństwa Informacji (ABI)/Inspektorem Ochrony Danych (IOD) w Starostwie – tel./fax 91 4072568, e-mail: </w:t>
      </w:r>
      <w:hyperlink r:id="rId9" w:tgtFrame="_blank" w:history="1">
        <w:r w:rsidRPr="004D069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l-PL"/>
          </w:rPr>
          <w:t>abi@powiat-goleniowski.pl</w:t>
        </w:r>
      </w:hyperlink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76A440D5" w14:textId="77777777" w:rsidR="003460BB" w:rsidRPr="004D0693" w:rsidRDefault="001D73F9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w odniesieniu do Pani/Pana danych osobowych decyzje nie będą podejmowane w sposób zautomatyzowany, stosowanie do art. 22 RODO;</w:t>
      </w:r>
    </w:p>
    <w:p w14:paraId="165824C4" w14:textId="77777777"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posiada Pani/Pan:</w:t>
      </w:r>
    </w:p>
    <w:p w14:paraId="4E873092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na podstawie art. 15 RODO prawo dostępu do danych osobowych Pani/Pana dotyczących;</w:t>
      </w:r>
    </w:p>
    <w:p w14:paraId="335F21D0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16 RODO prawo do sprostowania Pani/Pana danych osobowych </w:t>
      </w:r>
      <w:r w:rsidRPr="004D0693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*</w:t>
      </w:r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3A0FB0F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18 RODO prawo żądania od administratora ograniczenia przetwarzania danych osobowych z zastrzeżeniem przypadków, o których mowa w art. 18 ust. 2 RODO **;  </w:t>
      </w:r>
    </w:p>
    <w:p w14:paraId="31CC47C4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wniesienia skargi do Prezesa Urzędu Ochrony Danych Osobowych, gdy uzna Pani/Pan, że przetwarzanie danych osobowych Pani/Pana dotyczących narusza przepisy RODO;</w:t>
      </w:r>
    </w:p>
    <w:p w14:paraId="04E9F177" w14:textId="77777777"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nie przysługuje Pani/Panu:</w:t>
      </w:r>
    </w:p>
    <w:p w14:paraId="1DE10BBE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−      w związku z art. 17 ust. 3 lit. b, d lub e RODO prawo do usunięcia danych osobowych;</w:t>
      </w:r>
    </w:p>
    <w:p w14:paraId="5D8C43A0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przenoszenia danych osobowych, o którym mowa w art. 20 RODO;</w:t>
      </w:r>
    </w:p>
    <w:p w14:paraId="690B3587" w14:textId="77777777"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</w:t>
      </w:r>
    </w:p>
    <w:p w14:paraId="6E11652A" w14:textId="77777777" w:rsidR="004D0693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14:paraId="2C62F664" w14:textId="5E49F76C" w:rsidR="004D0693" w:rsidRPr="00995C92" w:rsidRDefault="004D0693" w:rsidP="004D069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Informacja o zrealizowanych przez Powiat Goleniowski w roku 201</w:t>
      </w:r>
      <w:r w:rsidR="00AE3F16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9</w:t>
      </w:r>
      <w:r w:rsidR="00937CF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-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20</w:t>
      </w:r>
      <w:r w:rsidR="00AE3F16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937CF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1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zadaniach publicznych polegających na świ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a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dczeniu nieod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p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łatnej pomocy prawnej, związanych z nimi kosztami z uwzględnieniem wysokości dotacji przekazanych organizacjom pozarządowym i podmiotom, o których mowa 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w art. 3 ust. 3 ustawy o działalności pożytku publicznego i o wolontariacie:</w:t>
      </w:r>
    </w:p>
    <w:p w14:paraId="6B933729" w14:textId="77777777" w:rsidR="00995C92" w:rsidRDefault="00995C9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2242EC7F" w14:textId="0D8634D7" w:rsidR="00937CFA" w:rsidRDefault="00694971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Powiat Goleniowski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realiz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ację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zadani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a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publiczne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polegające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na </w:t>
      </w:r>
      <w:r w:rsidR="00B2004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prowadzeniu punktów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nieodpłatnej pomocy prawnej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przeznaczył następujące środki:</w:t>
      </w:r>
    </w:p>
    <w:p w14:paraId="5F2413C6" w14:textId="36CE7318" w:rsidR="00937CFA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2019 r. – 120 120,00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zł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(dwa punkty)</w:t>
      </w:r>
    </w:p>
    <w:p w14:paraId="7AF65F32" w14:textId="29224121" w:rsidR="00937CFA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2020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r. </w:t>
      </w:r>
      <w:r w:rsidR="00937CFA">
        <w:rPr>
          <w:rFonts w:ascii="Arial" w:eastAsia="Arial Unicode MS" w:hAnsi="Arial" w:cs="Arial"/>
          <w:kern w:val="1"/>
          <w:sz w:val="20"/>
          <w:szCs w:val="20"/>
          <w:lang w:eastAsia="pl-PL"/>
        </w:rPr>
        <w:t>– 120 120,00 zł (dwa punkty)</w:t>
      </w:r>
    </w:p>
    <w:p w14:paraId="22294790" w14:textId="013D52C7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2021 r. – 120 120,00 zł (dwa punkty)</w:t>
      </w:r>
    </w:p>
    <w:p w14:paraId="289D534B" w14:textId="36912429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79251BE9" w14:textId="244E2495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na edukację prawną:</w:t>
      </w:r>
    </w:p>
    <w:p w14:paraId="64DE3215" w14:textId="0823AFA3" w:rsidR="00B20042" w:rsidRDefault="00B2004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2019 r. – 3 960,00 zł (dwa punkty)</w:t>
      </w:r>
    </w:p>
    <w:p w14:paraId="22EE61CC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2020 r. – 3 960,00 zł (dwa punkty)</w:t>
      </w:r>
    </w:p>
    <w:p w14:paraId="286E90DD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 2021 r. – 3 960,00 zł (dwa punkty)</w:t>
      </w:r>
    </w:p>
    <w:p w14:paraId="5967E15B" w14:textId="77777777" w:rsidR="00B20042" w:rsidRDefault="00B20042" w:rsidP="00B20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</w:p>
    <w:p w14:paraId="360DAD7F" w14:textId="3EBB9B84" w:rsidR="00020B8D" w:rsidRPr="00686BE3" w:rsidRDefault="00020B8D" w:rsidP="00686B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686BE3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Umowa</w:t>
      </w:r>
      <w:r w:rsidR="00995C92" w:rsidRPr="00686BE3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i postanowienia końcowe</w:t>
      </w:r>
    </w:p>
    <w:p w14:paraId="45C5A94B" w14:textId="77777777" w:rsidR="00020B8D" w:rsidRPr="00995C92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C7903" w14:textId="77777777" w:rsidR="00020B8D" w:rsidRPr="00995C92" w:rsidRDefault="00020B8D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Podstawą do zawarcia pisemnej umowy z oferentem jest uchwała Zarządu Powiatu 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G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oleniow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sprawie wyboru oferty i udzieleniu dotacji.</w:t>
      </w:r>
    </w:p>
    <w:p w14:paraId="52BB4EF7" w14:textId="4150B715" w:rsidR="00995C92" w:rsidRPr="00995C92" w:rsidRDefault="00995C92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Niepodpisanie przez wybranego w drodze konkursu oferenta umowy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do </w:t>
      </w:r>
      <w:r w:rsidR="00685CB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15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grudnia 20</w:t>
      </w:r>
      <w:r w:rsidR="00685CB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2</w:t>
      </w:r>
      <w:r w:rsidR="00937CF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1</w:t>
      </w:r>
      <w:r w:rsidR="00FD7ABA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r.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jest równoznaczne z rezygnacją z realizacji zadania.</w:t>
      </w:r>
    </w:p>
    <w:p w14:paraId="76D142A1" w14:textId="77777777" w:rsidR="00995C92" w:rsidRPr="00995C92" w:rsidRDefault="00995C92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Wyniki otwartego konkursu zostaną ogłoszone niezwłocznie w Biuletynie Informacji Publicznej Starostwa Powiatowego w Goleniowie , na stronie Powiatu Goleniowskiego oraz na tablicy ogłoszeń Starostwa.</w:t>
      </w:r>
    </w:p>
    <w:p w14:paraId="54F5FFB7" w14:textId="77777777" w:rsidR="00995C92" w:rsidRPr="00995C92" w:rsidRDefault="00995C92" w:rsidP="00995C92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FF89A" w14:textId="77777777" w:rsidR="00995C92" w:rsidRPr="00995C92" w:rsidRDefault="00995C92" w:rsidP="00995C92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12615" w14:textId="77777777" w:rsidR="00020B8D" w:rsidRPr="00995C92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5AAEAA1A" w14:textId="77777777" w:rsidR="0016189E" w:rsidRPr="00995C92" w:rsidRDefault="0016189E" w:rsidP="0016189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95C9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9C0834E" w14:textId="77777777" w:rsidR="0016189E" w:rsidRPr="00995C92" w:rsidRDefault="0016189E" w:rsidP="00D54E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6189E" w:rsidRPr="00995C92" w:rsidSect="00436A91">
      <w:headerReference w:type="default" r:id="rId10"/>
      <w:footerReference w:type="default" r:id="rId11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B1AF" w14:textId="77777777" w:rsidR="00626445" w:rsidRDefault="00626445" w:rsidP="00502889">
      <w:pPr>
        <w:spacing w:line="240" w:lineRule="auto"/>
      </w:pPr>
      <w:r>
        <w:separator/>
      </w:r>
    </w:p>
  </w:endnote>
  <w:endnote w:type="continuationSeparator" w:id="0">
    <w:p w14:paraId="5A8519D0" w14:textId="77777777" w:rsidR="00626445" w:rsidRDefault="00626445" w:rsidP="0050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625595"/>
      <w:docPartObj>
        <w:docPartGallery w:val="Page Numbers (Bottom of Page)"/>
        <w:docPartUnique/>
      </w:docPartObj>
    </w:sdtPr>
    <w:sdtEndPr/>
    <w:sdtContent>
      <w:p w14:paraId="65EEA82C" w14:textId="77777777" w:rsidR="0043401D" w:rsidRDefault="00434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FB69BB2" w14:textId="77777777" w:rsidR="0043401D" w:rsidRDefault="00434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FE6C" w14:textId="77777777" w:rsidR="00626445" w:rsidRDefault="00626445" w:rsidP="00502889">
      <w:pPr>
        <w:spacing w:line="240" w:lineRule="auto"/>
      </w:pPr>
      <w:r>
        <w:separator/>
      </w:r>
    </w:p>
  </w:footnote>
  <w:footnote w:type="continuationSeparator" w:id="0">
    <w:p w14:paraId="4E901307" w14:textId="77777777" w:rsidR="00626445" w:rsidRDefault="00626445" w:rsidP="0050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31B" w14:textId="77777777" w:rsidR="0043401D" w:rsidRDefault="0043401D">
    <w:pPr>
      <w:pStyle w:val="Nagwek"/>
      <w:jc w:val="center"/>
    </w:pPr>
  </w:p>
  <w:p w14:paraId="7C8DF2F0" w14:textId="77777777" w:rsidR="0043401D" w:rsidRDefault="00434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582B5FA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eastAsia="Arial Unicode MS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  <w:i w:val="0"/>
        <w:color w:val="auto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454"/>
      </w:pPr>
    </w:lvl>
  </w:abstractNum>
  <w:abstractNum w:abstractNumId="3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53ED"/>
    <w:multiLevelType w:val="hybridMultilevel"/>
    <w:tmpl w:val="8BB4F066"/>
    <w:lvl w:ilvl="0" w:tplc="4FC8047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32CB5"/>
    <w:multiLevelType w:val="hybridMultilevel"/>
    <w:tmpl w:val="66146E4C"/>
    <w:lvl w:ilvl="0" w:tplc="F9443D2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273BA3"/>
    <w:multiLevelType w:val="multilevel"/>
    <w:tmpl w:val="16A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641B26"/>
    <w:multiLevelType w:val="hybridMultilevel"/>
    <w:tmpl w:val="86BECCFA"/>
    <w:lvl w:ilvl="0" w:tplc="B02ABA32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A1A3AC2"/>
    <w:multiLevelType w:val="hybridMultilevel"/>
    <w:tmpl w:val="5F64E488"/>
    <w:lvl w:ilvl="0" w:tplc="CFCA16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52136D"/>
    <w:multiLevelType w:val="hybridMultilevel"/>
    <w:tmpl w:val="496E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6EB5"/>
    <w:multiLevelType w:val="hybridMultilevel"/>
    <w:tmpl w:val="BDB0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F02B4"/>
    <w:multiLevelType w:val="hybridMultilevel"/>
    <w:tmpl w:val="58E60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49C"/>
    <w:multiLevelType w:val="hybridMultilevel"/>
    <w:tmpl w:val="A61CF88E"/>
    <w:lvl w:ilvl="0" w:tplc="024A4FE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428D7"/>
    <w:multiLevelType w:val="hybridMultilevel"/>
    <w:tmpl w:val="3B86173E"/>
    <w:lvl w:ilvl="0" w:tplc="1BAE6BE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C91"/>
    <w:multiLevelType w:val="multilevel"/>
    <w:tmpl w:val="7D9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97A0B"/>
    <w:multiLevelType w:val="hybridMultilevel"/>
    <w:tmpl w:val="E8E0676A"/>
    <w:lvl w:ilvl="0" w:tplc="1CE4C7EA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ADF753B"/>
    <w:multiLevelType w:val="hybridMultilevel"/>
    <w:tmpl w:val="68CAA5C4"/>
    <w:lvl w:ilvl="0" w:tplc="77568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2F7D"/>
    <w:multiLevelType w:val="multilevel"/>
    <w:tmpl w:val="343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D35D0"/>
    <w:multiLevelType w:val="hybridMultilevel"/>
    <w:tmpl w:val="49CE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70A9"/>
    <w:multiLevelType w:val="hybridMultilevel"/>
    <w:tmpl w:val="4FB428A6"/>
    <w:lvl w:ilvl="0" w:tplc="B4CC993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7DE7273"/>
    <w:multiLevelType w:val="multilevel"/>
    <w:tmpl w:val="C88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E0CD1"/>
    <w:multiLevelType w:val="multilevel"/>
    <w:tmpl w:val="9EC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41A3E"/>
    <w:multiLevelType w:val="hybridMultilevel"/>
    <w:tmpl w:val="EBAA9CDE"/>
    <w:lvl w:ilvl="0" w:tplc="C58E563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370C88"/>
    <w:multiLevelType w:val="hybridMultilevel"/>
    <w:tmpl w:val="14E2A3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5EE2"/>
    <w:multiLevelType w:val="multilevel"/>
    <w:tmpl w:val="791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658CF"/>
    <w:multiLevelType w:val="hybridMultilevel"/>
    <w:tmpl w:val="6B3EC3CC"/>
    <w:lvl w:ilvl="0" w:tplc="01F4318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346EDA"/>
    <w:multiLevelType w:val="multilevel"/>
    <w:tmpl w:val="E33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27B8E"/>
    <w:multiLevelType w:val="hybridMultilevel"/>
    <w:tmpl w:val="0CE8908A"/>
    <w:lvl w:ilvl="0" w:tplc="8F3C90E2">
      <w:start w:val="1"/>
      <w:numFmt w:val="decimal"/>
      <w:lvlText w:val="%1)"/>
      <w:lvlJc w:val="left"/>
      <w:pPr>
        <w:ind w:left="15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F3A7064"/>
    <w:multiLevelType w:val="hybridMultilevel"/>
    <w:tmpl w:val="9CD66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572A2"/>
    <w:multiLevelType w:val="hybridMultilevel"/>
    <w:tmpl w:val="AA5ADF0A"/>
    <w:lvl w:ilvl="0" w:tplc="0186E464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B4F01F4"/>
    <w:multiLevelType w:val="multilevel"/>
    <w:tmpl w:val="48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908D6"/>
    <w:multiLevelType w:val="hybridMultilevel"/>
    <w:tmpl w:val="4330E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87BFE"/>
    <w:multiLevelType w:val="multilevel"/>
    <w:tmpl w:val="18C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52F46"/>
    <w:multiLevelType w:val="multilevel"/>
    <w:tmpl w:val="3D5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B77EF"/>
    <w:multiLevelType w:val="hybridMultilevel"/>
    <w:tmpl w:val="0A5EF910"/>
    <w:lvl w:ilvl="0" w:tplc="0186E464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D9D46CD"/>
    <w:multiLevelType w:val="hybridMultilevel"/>
    <w:tmpl w:val="4D2C188A"/>
    <w:lvl w:ilvl="0" w:tplc="E6ECAE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365ED"/>
    <w:multiLevelType w:val="hybridMultilevel"/>
    <w:tmpl w:val="F9FCD4EE"/>
    <w:lvl w:ilvl="0" w:tplc="512EB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35695"/>
    <w:multiLevelType w:val="hybridMultilevel"/>
    <w:tmpl w:val="3A6A6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68D"/>
    <w:multiLevelType w:val="multilevel"/>
    <w:tmpl w:val="96C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37"/>
  </w:num>
  <w:num w:numId="4">
    <w:abstractNumId w:val="27"/>
  </w:num>
  <w:num w:numId="5">
    <w:abstractNumId w:val="19"/>
  </w:num>
  <w:num w:numId="6">
    <w:abstractNumId w:val="30"/>
  </w:num>
  <w:num w:numId="7">
    <w:abstractNumId w:val="22"/>
  </w:num>
  <w:num w:numId="8">
    <w:abstractNumId w:val="38"/>
  </w:num>
  <w:num w:numId="9">
    <w:abstractNumId w:val="24"/>
  </w:num>
  <w:num w:numId="10">
    <w:abstractNumId w:val="16"/>
  </w:num>
  <w:num w:numId="11">
    <w:abstractNumId w:val="43"/>
  </w:num>
  <w:num w:numId="12">
    <w:abstractNumId w:val="6"/>
  </w:num>
  <w:num w:numId="13">
    <w:abstractNumId w:val="0"/>
  </w:num>
  <w:num w:numId="14">
    <w:abstractNumId w:val="31"/>
  </w:num>
  <w:num w:numId="15">
    <w:abstractNumId w:val="14"/>
  </w:num>
  <w:num w:numId="16">
    <w:abstractNumId w:val="29"/>
  </w:num>
  <w:num w:numId="17">
    <w:abstractNumId w:val="15"/>
  </w:num>
  <w:num w:numId="18">
    <w:abstractNumId w:val="4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25"/>
  </w:num>
  <w:num w:numId="23">
    <w:abstractNumId w:val="28"/>
  </w:num>
  <w:num w:numId="24">
    <w:abstractNumId w:val="32"/>
  </w:num>
  <w:num w:numId="25">
    <w:abstractNumId w:val="21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34"/>
  </w:num>
  <w:num w:numId="31">
    <w:abstractNumId w:val="39"/>
  </w:num>
  <w:num w:numId="32">
    <w:abstractNumId w:val="1"/>
  </w:num>
  <w:num w:numId="33">
    <w:abstractNumId w:val="2"/>
  </w:num>
  <w:num w:numId="34">
    <w:abstractNumId w:val="41"/>
  </w:num>
  <w:num w:numId="35">
    <w:abstractNumId w:val="3"/>
  </w:num>
  <w:num w:numId="36">
    <w:abstractNumId w:val="12"/>
  </w:num>
  <w:num w:numId="37">
    <w:abstractNumId w:val="8"/>
  </w:num>
  <w:num w:numId="38">
    <w:abstractNumId w:val="42"/>
  </w:num>
  <w:num w:numId="39">
    <w:abstractNumId w:val="18"/>
  </w:num>
  <w:num w:numId="40">
    <w:abstractNumId w:val="11"/>
  </w:num>
  <w:num w:numId="41">
    <w:abstractNumId w:val="4"/>
  </w:num>
  <w:num w:numId="42">
    <w:abstractNumId w:val="20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58"/>
    <w:rsid w:val="00006C4C"/>
    <w:rsid w:val="0001795D"/>
    <w:rsid w:val="00020A3F"/>
    <w:rsid w:val="00020B8D"/>
    <w:rsid w:val="0002763C"/>
    <w:rsid w:val="00034F37"/>
    <w:rsid w:val="00061FA2"/>
    <w:rsid w:val="00073177"/>
    <w:rsid w:val="00095281"/>
    <w:rsid w:val="000A3797"/>
    <w:rsid w:val="000B1106"/>
    <w:rsid w:val="000D0F8B"/>
    <w:rsid w:val="00105271"/>
    <w:rsid w:val="001165F7"/>
    <w:rsid w:val="0016189E"/>
    <w:rsid w:val="001929A0"/>
    <w:rsid w:val="001951B0"/>
    <w:rsid w:val="001A53B2"/>
    <w:rsid w:val="001B4117"/>
    <w:rsid w:val="001C6360"/>
    <w:rsid w:val="001D0713"/>
    <w:rsid w:val="001D262B"/>
    <w:rsid w:val="001D51E6"/>
    <w:rsid w:val="001D73F9"/>
    <w:rsid w:val="00203D78"/>
    <w:rsid w:val="00222BC2"/>
    <w:rsid w:val="0024671A"/>
    <w:rsid w:val="00283CD0"/>
    <w:rsid w:val="00297123"/>
    <w:rsid w:val="002A4311"/>
    <w:rsid w:val="002B6C0F"/>
    <w:rsid w:val="002C06A7"/>
    <w:rsid w:val="002D543C"/>
    <w:rsid w:val="002D780D"/>
    <w:rsid w:val="002F7626"/>
    <w:rsid w:val="00326092"/>
    <w:rsid w:val="003460BB"/>
    <w:rsid w:val="003471DC"/>
    <w:rsid w:val="003655E9"/>
    <w:rsid w:val="003703ED"/>
    <w:rsid w:val="003A51EB"/>
    <w:rsid w:val="003A7C01"/>
    <w:rsid w:val="003B3779"/>
    <w:rsid w:val="003C5271"/>
    <w:rsid w:val="003E1544"/>
    <w:rsid w:val="003F15B5"/>
    <w:rsid w:val="003F6B36"/>
    <w:rsid w:val="00413D04"/>
    <w:rsid w:val="004223D2"/>
    <w:rsid w:val="00424CA7"/>
    <w:rsid w:val="0043401D"/>
    <w:rsid w:val="00436A91"/>
    <w:rsid w:val="004471C8"/>
    <w:rsid w:val="004535CC"/>
    <w:rsid w:val="004672F0"/>
    <w:rsid w:val="00482349"/>
    <w:rsid w:val="00482E75"/>
    <w:rsid w:val="004910ED"/>
    <w:rsid w:val="004C5DA6"/>
    <w:rsid w:val="004D0693"/>
    <w:rsid w:val="004D0D93"/>
    <w:rsid w:val="004F0CEB"/>
    <w:rsid w:val="004F49D5"/>
    <w:rsid w:val="00502889"/>
    <w:rsid w:val="0052237A"/>
    <w:rsid w:val="00522424"/>
    <w:rsid w:val="005239BB"/>
    <w:rsid w:val="00532AE4"/>
    <w:rsid w:val="0053443C"/>
    <w:rsid w:val="00585D09"/>
    <w:rsid w:val="005B0770"/>
    <w:rsid w:val="005D354F"/>
    <w:rsid w:val="005D412A"/>
    <w:rsid w:val="005E0817"/>
    <w:rsid w:val="00603AE7"/>
    <w:rsid w:val="006123D3"/>
    <w:rsid w:val="00612948"/>
    <w:rsid w:val="0061468E"/>
    <w:rsid w:val="00625CEA"/>
    <w:rsid w:val="00626445"/>
    <w:rsid w:val="00653B61"/>
    <w:rsid w:val="006826E4"/>
    <w:rsid w:val="00685CB1"/>
    <w:rsid w:val="00686BE3"/>
    <w:rsid w:val="00694971"/>
    <w:rsid w:val="006A623D"/>
    <w:rsid w:val="006A656B"/>
    <w:rsid w:val="007000AD"/>
    <w:rsid w:val="00704BD6"/>
    <w:rsid w:val="00710A8F"/>
    <w:rsid w:val="00721204"/>
    <w:rsid w:val="007315C1"/>
    <w:rsid w:val="00735AD0"/>
    <w:rsid w:val="00740DD7"/>
    <w:rsid w:val="00744409"/>
    <w:rsid w:val="007556A1"/>
    <w:rsid w:val="00757FBD"/>
    <w:rsid w:val="00763124"/>
    <w:rsid w:val="00763B29"/>
    <w:rsid w:val="00776244"/>
    <w:rsid w:val="00791226"/>
    <w:rsid w:val="007A17D6"/>
    <w:rsid w:val="007A19EF"/>
    <w:rsid w:val="007A2C41"/>
    <w:rsid w:val="007B0EAD"/>
    <w:rsid w:val="007B5828"/>
    <w:rsid w:val="007C2F8E"/>
    <w:rsid w:val="007C4103"/>
    <w:rsid w:val="007C4B6B"/>
    <w:rsid w:val="007D5F0B"/>
    <w:rsid w:val="008055E5"/>
    <w:rsid w:val="008228B1"/>
    <w:rsid w:val="00831DF5"/>
    <w:rsid w:val="00865F48"/>
    <w:rsid w:val="008734F0"/>
    <w:rsid w:val="008A02AE"/>
    <w:rsid w:val="008B6DAC"/>
    <w:rsid w:val="008D1FB3"/>
    <w:rsid w:val="008F363D"/>
    <w:rsid w:val="0090509F"/>
    <w:rsid w:val="00907AFE"/>
    <w:rsid w:val="00921E7A"/>
    <w:rsid w:val="009226E1"/>
    <w:rsid w:val="00922C5E"/>
    <w:rsid w:val="00937CFA"/>
    <w:rsid w:val="00946B07"/>
    <w:rsid w:val="009537E0"/>
    <w:rsid w:val="00954633"/>
    <w:rsid w:val="009571F2"/>
    <w:rsid w:val="00995C92"/>
    <w:rsid w:val="009974BA"/>
    <w:rsid w:val="009A23F0"/>
    <w:rsid w:val="009A2CD2"/>
    <w:rsid w:val="009A6C50"/>
    <w:rsid w:val="009C299C"/>
    <w:rsid w:val="009D74C4"/>
    <w:rsid w:val="009E78DD"/>
    <w:rsid w:val="00A034DF"/>
    <w:rsid w:val="00A10FC9"/>
    <w:rsid w:val="00A112E7"/>
    <w:rsid w:val="00A469E9"/>
    <w:rsid w:val="00A476A1"/>
    <w:rsid w:val="00A60C90"/>
    <w:rsid w:val="00A636A4"/>
    <w:rsid w:val="00A779AF"/>
    <w:rsid w:val="00A85311"/>
    <w:rsid w:val="00AA7AE2"/>
    <w:rsid w:val="00AE200F"/>
    <w:rsid w:val="00AE3F16"/>
    <w:rsid w:val="00AF0D05"/>
    <w:rsid w:val="00AF63A1"/>
    <w:rsid w:val="00B00D27"/>
    <w:rsid w:val="00B20042"/>
    <w:rsid w:val="00B23EDB"/>
    <w:rsid w:val="00B574C5"/>
    <w:rsid w:val="00B76E37"/>
    <w:rsid w:val="00B9646E"/>
    <w:rsid w:val="00BD05F3"/>
    <w:rsid w:val="00BE0947"/>
    <w:rsid w:val="00BF0DF2"/>
    <w:rsid w:val="00C018A6"/>
    <w:rsid w:val="00C20B88"/>
    <w:rsid w:val="00C30A8C"/>
    <w:rsid w:val="00C659BE"/>
    <w:rsid w:val="00C70809"/>
    <w:rsid w:val="00C807DA"/>
    <w:rsid w:val="00C83DAC"/>
    <w:rsid w:val="00CA76D7"/>
    <w:rsid w:val="00CB3847"/>
    <w:rsid w:val="00CC258D"/>
    <w:rsid w:val="00CC6CDF"/>
    <w:rsid w:val="00CE125C"/>
    <w:rsid w:val="00D14D28"/>
    <w:rsid w:val="00D41BFC"/>
    <w:rsid w:val="00D42DC6"/>
    <w:rsid w:val="00D54ECE"/>
    <w:rsid w:val="00D6523C"/>
    <w:rsid w:val="00D708EE"/>
    <w:rsid w:val="00D72672"/>
    <w:rsid w:val="00D74818"/>
    <w:rsid w:val="00D77F5C"/>
    <w:rsid w:val="00D904D9"/>
    <w:rsid w:val="00D97DD3"/>
    <w:rsid w:val="00DE5E18"/>
    <w:rsid w:val="00E26B13"/>
    <w:rsid w:val="00E26F41"/>
    <w:rsid w:val="00E31306"/>
    <w:rsid w:val="00E40A57"/>
    <w:rsid w:val="00E40D71"/>
    <w:rsid w:val="00E52F76"/>
    <w:rsid w:val="00E706C6"/>
    <w:rsid w:val="00E75F3E"/>
    <w:rsid w:val="00E9716F"/>
    <w:rsid w:val="00E97819"/>
    <w:rsid w:val="00EA1981"/>
    <w:rsid w:val="00EA3FA6"/>
    <w:rsid w:val="00EB577B"/>
    <w:rsid w:val="00EC5858"/>
    <w:rsid w:val="00EC5900"/>
    <w:rsid w:val="00ED59C0"/>
    <w:rsid w:val="00EE5152"/>
    <w:rsid w:val="00EF399A"/>
    <w:rsid w:val="00F05252"/>
    <w:rsid w:val="00F108CB"/>
    <w:rsid w:val="00F120D8"/>
    <w:rsid w:val="00F20617"/>
    <w:rsid w:val="00F37052"/>
    <w:rsid w:val="00F44F1E"/>
    <w:rsid w:val="00F55892"/>
    <w:rsid w:val="00F57FC2"/>
    <w:rsid w:val="00F80987"/>
    <w:rsid w:val="00F90E3D"/>
    <w:rsid w:val="00F9185E"/>
    <w:rsid w:val="00FA5117"/>
    <w:rsid w:val="00FB7A69"/>
    <w:rsid w:val="00FC35B8"/>
    <w:rsid w:val="00FD1192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0CB9D"/>
  <w15:docId w15:val="{895C44E8-221A-4D2C-99C0-EE7F162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9"/>
  </w:style>
  <w:style w:type="paragraph" w:styleId="Stopka">
    <w:name w:val="footer"/>
    <w:basedOn w:val="Normalny"/>
    <w:link w:val="Stopka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9"/>
  </w:style>
  <w:style w:type="table" w:styleId="Tabela-Siatka">
    <w:name w:val="Table Grid"/>
    <w:basedOn w:val="Standardowy"/>
    <w:uiPriority w:val="59"/>
    <w:unhideWhenUsed/>
    <w:rsid w:val="008F3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B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8C"/>
    <w:rPr>
      <w:rFonts w:ascii="Segoe UI" w:hAnsi="Segoe UI" w:cs="Segoe UI"/>
      <w:sz w:val="18"/>
      <w:szCs w:val="18"/>
    </w:rPr>
  </w:style>
  <w:style w:type="paragraph" w:customStyle="1" w:styleId="divparagraph">
    <w:name w:val="div.paragraph"/>
    <w:uiPriority w:val="99"/>
    <w:rsid w:val="00625CEA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32A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Dworcowej+1,+72-100+Goleni%C3%B3w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5906-6BEC-41A2-8C06-EC7E977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9</Pages>
  <Words>3839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Stępień-Buryszek</cp:lastModifiedBy>
  <cp:revision>15</cp:revision>
  <cp:lastPrinted>2021-09-30T08:52:00Z</cp:lastPrinted>
  <dcterms:created xsi:type="dcterms:W3CDTF">2020-10-09T06:58:00Z</dcterms:created>
  <dcterms:modified xsi:type="dcterms:W3CDTF">2021-10-06T13:06:00Z</dcterms:modified>
</cp:coreProperties>
</file>